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A2" w:rsidRDefault="002F50A2" w:rsidP="002F50A2">
      <w:pPr>
        <w:pStyle w:val="Header"/>
        <w:tabs>
          <w:tab w:val="clear" w:pos="4320"/>
          <w:tab w:val="clear" w:pos="8640"/>
        </w:tabs>
        <w:rPr>
          <w:rFonts w:ascii="Trebuchet MS" w:hAnsi="Trebuchet MS" w:cs="Arial"/>
        </w:rPr>
      </w:pPr>
      <w:r>
        <w:rPr>
          <w:rFonts w:ascii="Trebuchet MS" w:hAnsi="Trebuchet MS" w:cs="Arial"/>
          <w:noProof/>
          <w:lang w:val="en-US"/>
        </w:rPr>
        <w:drawing>
          <wp:inline distT="0" distB="0" distL="0" distR="0">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rsidR="002F50A2" w:rsidRPr="008C1FEA" w:rsidRDefault="002F50A2" w:rsidP="002F50A2">
      <w:pPr>
        <w:jc w:val="center"/>
        <w:rPr>
          <w:rFonts w:cs="Arial"/>
        </w:rPr>
      </w:pPr>
    </w:p>
    <w:p w:rsidR="002F50A2" w:rsidRPr="009F6FE3" w:rsidRDefault="002F50A2" w:rsidP="002F50A2">
      <w:pPr>
        <w:pStyle w:val="Heading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2F50A2"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proofErr w:type="gramStart"/>
      <w:r w:rsidRPr="008C1FEA">
        <w:rPr>
          <w:b/>
          <w:szCs w:val="22"/>
        </w:rPr>
        <w:t>for</w:t>
      </w:r>
      <w:proofErr w:type="gramEnd"/>
      <w:r w:rsidRPr="008C1FEA">
        <w:rPr>
          <w:b/>
          <w:szCs w:val="22"/>
        </w:rPr>
        <w:t xml:space="preserve"> the period </w:t>
      </w:r>
      <w:r>
        <w:rPr>
          <w:b/>
          <w:szCs w:val="22"/>
        </w:rPr>
        <w:t>2014-2015</w:t>
      </w:r>
    </w:p>
    <w:p w:rsidR="002F50A2"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2F50A2" w:rsidRPr="00E13713" w:rsidRDefault="002F50A2" w:rsidP="002F50A2">
      <w:pPr>
        <w:pStyle w:val="Heading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INTER</w:t>
      </w:r>
      <w:r w:rsidRPr="00E13713">
        <w:rPr>
          <w:rFonts w:ascii="Verdana" w:hAnsi="Verdana"/>
          <w:color w:val="FF0000"/>
          <w:sz w:val="24"/>
          <w:szCs w:val="24"/>
          <w:lang w:val="en-US"/>
        </w:rPr>
        <w:t xml:space="preserve">NATIONAL MUSIC </w:t>
      </w:r>
      <w:r>
        <w:rPr>
          <w:rFonts w:ascii="Verdana" w:hAnsi="Verdana"/>
          <w:color w:val="FF0000"/>
          <w:sz w:val="24"/>
          <w:szCs w:val="24"/>
          <w:lang w:val="en-US"/>
        </w:rPr>
        <w:t>ORGANISATIONS</w:t>
      </w:r>
    </w:p>
    <w:p w:rsidR="002F50A2" w:rsidRPr="008C1FEA"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2F50A2" w:rsidRPr="008C1FEA" w:rsidRDefault="002F50A2" w:rsidP="002F50A2">
      <w:pPr>
        <w:jc w:val="center"/>
        <w:rPr>
          <w:b/>
          <w:sz w:val="24"/>
        </w:rPr>
      </w:pPr>
    </w:p>
    <w:p w:rsidR="002F50A2" w:rsidRPr="008C1FEA" w:rsidRDefault="002F50A2" w:rsidP="002F50A2">
      <w:pPr>
        <w:jc w:val="center"/>
        <w:rPr>
          <w:b/>
          <w:color w:val="3366FF"/>
          <w:lang w:val="en-US"/>
        </w:rPr>
      </w:pPr>
      <w:proofErr w:type="gramStart"/>
      <w:r w:rsidRPr="008C1FEA">
        <w:rPr>
          <w:b/>
          <w:color w:val="3366FF"/>
          <w:lang w:val="en-US"/>
        </w:rPr>
        <w:t>for</w:t>
      </w:r>
      <w:proofErr w:type="gramEnd"/>
      <w:r w:rsidRPr="008C1FEA">
        <w:rPr>
          <w:b/>
          <w:color w:val="3366FF"/>
          <w:lang w:val="en-US"/>
        </w:rPr>
        <w:t xml:space="preserve">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rsidR="002F50A2" w:rsidRPr="008C1FEA" w:rsidRDefault="002F50A2" w:rsidP="002F50A2">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 – 14, </w:t>
      </w:r>
      <w:r w:rsidRPr="008C1FEA">
        <w:rPr>
          <w:b/>
          <w:color w:val="3366FF"/>
          <w:lang w:val="en-US"/>
        </w:rPr>
        <w:t>20</w:t>
      </w:r>
      <w:r>
        <w:rPr>
          <w:b/>
          <w:color w:val="3366FF"/>
          <w:lang w:val="en-US"/>
        </w:rPr>
        <w:t>15</w:t>
      </w:r>
    </w:p>
    <w:p w:rsidR="002F50A2" w:rsidRPr="008C1FEA" w:rsidRDefault="002F50A2" w:rsidP="002F50A2">
      <w:pPr>
        <w:jc w:val="center"/>
        <w:rPr>
          <w:bCs/>
          <w:sz w:val="24"/>
          <w:lang w:val="en-US"/>
        </w:rPr>
      </w:pPr>
    </w:p>
    <w:p w:rsidR="002F50A2" w:rsidRPr="008C1FEA" w:rsidRDefault="002F50A2" w:rsidP="002F50A2">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rsidR="002F50A2" w:rsidRPr="008C1FEA" w:rsidRDefault="002F50A2" w:rsidP="002F50A2">
      <w:pPr>
        <w:tabs>
          <w:tab w:val="left" w:pos="540"/>
        </w:tabs>
        <w:jc w:val="both"/>
        <w:rPr>
          <w:b/>
        </w:rPr>
      </w:pPr>
    </w:p>
    <w:p w:rsidR="002F50A2" w:rsidRPr="008C1FEA" w:rsidRDefault="002F50A2" w:rsidP="002F50A2">
      <w:pPr>
        <w:tabs>
          <w:tab w:val="left" w:pos="540"/>
        </w:tabs>
        <w:jc w:val="both"/>
        <w:rPr>
          <w:b/>
        </w:rPr>
      </w:pPr>
    </w:p>
    <w:p w:rsidR="002F50A2" w:rsidRPr="009F6FE3" w:rsidRDefault="002F50A2" w:rsidP="002F50A2">
      <w:pPr>
        <w:tabs>
          <w:tab w:val="left" w:pos="540"/>
        </w:tabs>
        <w:jc w:val="both"/>
        <w:rPr>
          <w:b/>
          <w:sz w:val="22"/>
          <w:szCs w:val="22"/>
        </w:rPr>
      </w:pPr>
      <w:r w:rsidRPr="009F6FE3">
        <w:rPr>
          <w:b/>
          <w:sz w:val="22"/>
          <w:szCs w:val="22"/>
        </w:rPr>
        <w:t>PART I:</w:t>
      </w:r>
      <w:r w:rsidRPr="009F6FE3">
        <w:rPr>
          <w:b/>
          <w:sz w:val="22"/>
          <w:szCs w:val="22"/>
        </w:rPr>
        <w:tab/>
        <w:t>YOUR ORGANISATION</w:t>
      </w:r>
    </w:p>
    <w:p w:rsidR="002F50A2" w:rsidRPr="0016333F" w:rsidRDefault="002F50A2" w:rsidP="002F50A2">
      <w:pPr>
        <w:tabs>
          <w:tab w:val="left" w:pos="540"/>
        </w:tabs>
        <w:jc w:val="both"/>
        <w:rPr>
          <w:b/>
        </w:rPr>
      </w:pPr>
    </w:p>
    <w:p w:rsidR="002F50A2" w:rsidRDefault="002F50A2" w:rsidP="002F50A2">
      <w:pPr>
        <w:tabs>
          <w:tab w:val="left" w:pos="540"/>
        </w:tabs>
        <w:rPr>
          <w:b/>
        </w:rPr>
      </w:pPr>
      <w:r>
        <w:rPr>
          <w:b/>
        </w:rPr>
        <w:t>1</w:t>
      </w:r>
      <w:r w:rsidRPr="008C1FEA">
        <w:rPr>
          <w:b/>
        </w:rPr>
        <w:t>.</w:t>
      </w:r>
      <w:r w:rsidRPr="008C1FEA">
        <w:rPr>
          <w:b/>
        </w:rPr>
        <w:tab/>
        <w:t xml:space="preserve">Name of </w:t>
      </w:r>
      <w:r>
        <w:rPr>
          <w:b/>
        </w:rPr>
        <w:t>organisation</w:t>
      </w:r>
      <w:r w:rsidRPr="008C1FEA">
        <w:rPr>
          <w:b/>
        </w:rPr>
        <w:t>:</w:t>
      </w:r>
      <w:r w:rsidR="0006035E">
        <w:rPr>
          <w:b/>
        </w:rPr>
        <w:t xml:space="preserve"> IASJ, International Association of Schools of Jazz</w:t>
      </w:r>
    </w:p>
    <w:p w:rsidR="002F50A2" w:rsidRDefault="002F50A2" w:rsidP="002F50A2">
      <w:pPr>
        <w:tabs>
          <w:tab w:val="left" w:pos="540"/>
        </w:tabs>
        <w:rPr>
          <w:b/>
        </w:rPr>
      </w:pPr>
    </w:p>
    <w:p w:rsidR="002F50A2" w:rsidRPr="008C1FEA" w:rsidRDefault="002F50A2" w:rsidP="002F50A2">
      <w:pPr>
        <w:tabs>
          <w:tab w:val="left" w:pos="540"/>
        </w:tabs>
        <w:rPr>
          <w:b/>
        </w:rPr>
      </w:pPr>
      <w:r>
        <w:rPr>
          <w:b/>
        </w:rPr>
        <w:t xml:space="preserve">2. </w:t>
      </w:r>
      <w:r>
        <w:rPr>
          <w:b/>
        </w:rPr>
        <w:tab/>
        <w:t>Mission of the organisation:</w:t>
      </w:r>
      <w:r w:rsidR="0006035E">
        <w:rPr>
          <w:b/>
        </w:rPr>
        <w:t xml:space="preserve"> connecting jazz worldwide</w:t>
      </w:r>
    </w:p>
    <w:p w:rsidR="002F50A2" w:rsidRPr="008C1FEA" w:rsidRDefault="002F50A2" w:rsidP="002F50A2">
      <w:pPr>
        <w:tabs>
          <w:tab w:val="left" w:pos="540"/>
        </w:tabs>
      </w:pPr>
    </w:p>
    <w:p w:rsidR="0006035E" w:rsidRDefault="002F50A2" w:rsidP="0006035E">
      <w:pPr>
        <w:tabs>
          <w:tab w:val="left" w:pos="540"/>
        </w:tabs>
        <w:rPr>
          <w:b/>
        </w:rPr>
      </w:pPr>
      <w:r>
        <w:rPr>
          <w:b/>
        </w:rPr>
        <w:t>3</w:t>
      </w:r>
      <w:r w:rsidRPr="008C1FEA">
        <w:rPr>
          <w:b/>
        </w:rPr>
        <w:t>.</w:t>
      </w:r>
      <w:r w:rsidRPr="008C1FEA">
        <w:rPr>
          <w:b/>
        </w:rPr>
        <w:tab/>
        <w:t>Board of Directors/Executive Committee:</w:t>
      </w:r>
    </w:p>
    <w:p w:rsidR="0006035E" w:rsidRDefault="0006035E" w:rsidP="0006035E">
      <w:pPr>
        <w:tabs>
          <w:tab w:val="left" w:pos="540"/>
        </w:tabs>
        <w:rPr>
          <w:b/>
          <w:i/>
        </w:rPr>
      </w:pPr>
      <w:hyperlink r:id="rId9" w:history="1">
        <w:r w:rsidRPr="00CB34AA">
          <w:rPr>
            <w:rStyle w:val="Hyperlink"/>
            <w:b/>
            <w:i/>
          </w:rPr>
          <w:t>http://www.iasj.com/iasj-organization/iasj-board</w:t>
        </w:r>
      </w:hyperlink>
    </w:p>
    <w:p w:rsidR="002F50A2" w:rsidRPr="009F6FE3" w:rsidRDefault="002F50A2" w:rsidP="0006035E">
      <w:pPr>
        <w:tabs>
          <w:tab w:val="left" w:pos="540"/>
        </w:tabs>
        <w:rPr>
          <w:b/>
          <w:i/>
        </w:rPr>
      </w:pPr>
      <w:r w:rsidRPr="009F6FE3">
        <w:rPr>
          <w:b/>
          <w:i/>
        </w:rPr>
        <w:tab/>
        <w:t>[</w:t>
      </w:r>
      <w:proofErr w:type="gramStart"/>
      <w:r w:rsidRPr="009F6FE3">
        <w:rPr>
          <w:b/>
          <w:i/>
        </w:rPr>
        <w:t>name</w:t>
      </w:r>
      <w:proofErr w:type="gramEnd"/>
      <w:r w:rsidRPr="009F6FE3">
        <w:rPr>
          <w:b/>
          <w:i/>
        </w:rPr>
        <w:t>, role within Board, name of organization(s) that the Board member represents or is affiliated with]</w:t>
      </w:r>
    </w:p>
    <w:p w:rsidR="002F50A2" w:rsidRPr="008C1FEA" w:rsidRDefault="002F50A2" w:rsidP="002F50A2">
      <w:pPr>
        <w:tabs>
          <w:tab w:val="left" w:pos="540"/>
        </w:tabs>
      </w:pPr>
    </w:p>
    <w:p w:rsidR="002F50A2" w:rsidRPr="008C1FEA" w:rsidRDefault="002F50A2" w:rsidP="002F50A2">
      <w:pPr>
        <w:tabs>
          <w:tab w:val="left" w:pos="540"/>
        </w:tabs>
      </w:pPr>
    </w:p>
    <w:p w:rsidR="002F50A2" w:rsidRPr="008C1FEA" w:rsidRDefault="002F50A2" w:rsidP="002F50A2">
      <w:pPr>
        <w:tabs>
          <w:tab w:val="left" w:pos="540"/>
        </w:tabs>
        <w:rPr>
          <w:b/>
        </w:rPr>
      </w:pPr>
      <w:r>
        <w:rPr>
          <w:b/>
        </w:rPr>
        <w:t>4</w:t>
      </w:r>
      <w:r w:rsidRPr="008C1FEA">
        <w:rPr>
          <w:b/>
        </w:rPr>
        <w:t>.</w:t>
      </w:r>
      <w:r w:rsidRPr="008C1FEA">
        <w:rPr>
          <w:b/>
        </w:rPr>
        <w:tab/>
        <w:t xml:space="preserve">Membership </w:t>
      </w:r>
    </w:p>
    <w:p w:rsidR="002F50A2" w:rsidRDefault="002F50A2" w:rsidP="002F50A2">
      <w:pPr>
        <w:tabs>
          <w:tab w:val="left" w:pos="540"/>
        </w:tabs>
      </w:pPr>
    </w:p>
    <w:p w:rsidR="002F50A2" w:rsidRDefault="002F50A2" w:rsidP="002F50A2">
      <w:pPr>
        <w:tabs>
          <w:tab w:val="left" w:pos="540"/>
        </w:tabs>
      </w:pPr>
      <w:r>
        <w:tab/>
      </w:r>
      <w:r>
        <w:tab/>
        <w:t>Total n</w:t>
      </w:r>
      <w:r w:rsidRPr="008C1FEA">
        <w:t>umber of members:</w:t>
      </w:r>
      <w:r w:rsidR="0006035E">
        <w:t xml:space="preserve"> 60 approximately</w:t>
      </w:r>
    </w:p>
    <w:p w:rsidR="002F50A2" w:rsidRDefault="002F50A2" w:rsidP="002F50A2">
      <w:pPr>
        <w:tabs>
          <w:tab w:val="left" w:pos="540"/>
        </w:tabs>
        <w:spacing w:before="120"/>
      </w:pPr>
      <w:r>
        <w:tab/>
      </w:r>
      <w:r>
        <w:tab/>
        <w:t>Composition of membership</w:t>
      </w:r>
    </w:p>
    <w:p w:rsidR="002F50A2" w:rsidRPr="008C1FEA" w:rsidRDefault="002F50A2" w:rsidP="002F50A2">
      <w:pPr>
        <w:tabs>
          <w:tab w:val="left" w:pos="540"/>
        </w:tabs>
        <w:ind w:left="1440"/>
      </w:pPr>
      <w:r>
        <w:t>Number of i</w:t>
      </w:r>
      <w:r w:rsidRPr="008C1FEA">
        <w:t>nstitutional</w:t>
      </w:r>
      <w:r>
        <w:t xml:space="preserve"> members</w:t>
      </w:r>
      <w:r w:rsidRPr="008C1FEA">
        <w:t>:</w:t>
      </w:r>
      <w:r w:rsidR="0006035E">
        <w:t xml:space="preserve"> 50 (app)</w:t>
      </w:r>
    </w:p>
    <w:p w:rsidR="002F50A2" w:rsidRPr="008C1FEA" w:rsidRDefault="002F50A2" w:rsidP="002F50A2">
      <w:pPr>
        <w:tabs>
          <w:tab w:val="left" w:pos="540"/>
        </w:tabs>
        <w:ind w:left="1440"/>
      </w:pPr>
      <w:r>
        <w:t>Number of i</w:t>
      </w:r>
      <w:r w:rsidRPr="008C1FEA">
        <w:t>ndividual</w:t>
      </w:r>
      <w:r>
        <w:t xml:space="preserve"> members</w:t>
      </w:r>
      <w:r w:rsidRPr="008C1FEA">
        <w:t>:</w:t>
      </w:r>
      <w:r w:rsidR="0006035E">
        <w:t xml:space="preserve"> 10 (app)</w:t>
      </w:r>
    </w:p>
    <w:p w:rsidR="002F50A2" w:rsidRPr="008C1FEA" w:rsidRDefault="002F50A2" w:rsidP="002F50A2">
      <w:pPr>
        <w:tabs>
          <w:tab w:val="left" w:pos="540"/>
        </w:tabs>
        <w:ind w:left="1440"/>
      </w:pPr>
      <w:r>
        <w:t>O</w:t>
      </w:r>
      <w:r w:rsidRPr="008C1FEA">
        <w:t xml:space="preserve">ther </w:t>
      </w:r>
      <w:r>
        <w:t xml:space="preserve">members </w:t>
      </w:r>
      <w:r w:rsidRPr="008C1FEA">
        <w:t>(specify):</w:t>
      </w:r>
      <w:r w:rsidR="0006035E">
        <w:t xml:space="preserve"> 3 honorary members</w:t>
      </w:r>
    </w:p>
    <w:p w:rsidR="002F50A2" w:rsidRDefault="002F50A2" w:rsidP="002F50A2">
      <w:pPr>
        <w:tabs>
          <w:tab w:val="left" w:pos="540"/>
        </w:tabs>
        <w:spacing w:before="120"/>
        <w:rPr>
          <w:bCs/>
        </w:rPr>
      </w:pPr>
      <w:r>
        <w:rPr>
          <w:b/>
          <w:bCs/>
        </w:rPr>
        <w:tab/>
      </w:r>
      <w:r>
        <w:rPr>
          <w:b/>
          <w:bCs/>
        </w:rPr>
        <w:tab/>
      </w:r>
      <w:r>
        <w:rPr>
          <w:bCs/>
        </w:rPr>
        <w:t xml:space="preserve">As per your estimation, how many persons does your organisation reach? </w:t>
      </w:r>
    </w:p>
    <w:p w:rsidR="002F50A2" w:rsidRDefault="002F50A2" w:rsidP="002F50A2">
      <w:pPr>
        <w:tabs>
          <w:tab w:val="left" w:pos="540"/>
        </w:tabs>
        <w:rPr>
          <w:bCs/>
        </w:rPr>
      </w:pPr>
    </w:p>
    <w:p w:rsidR="002F50A2" w:rsidRDefault="002F50A2" w:rsidP="002F50A2">
      <w:pPr>
        <w:tabs>
          <w:tab w:val="left" w:pos="540"/>
        </w:tabs>
      </w:pPr>
      <w:r>
        <w:t xml:space="preserve">In which world regions do you have members? </w:t>
      </w:r>
    </w:p>
    <w:p w:rsidR="002F50A2" w:rsidRDefault="002F50A2" w:rsidP="002F50A2">
      <w:pPr>
        <w:tabs>
          <w:tab w:val="left" w:pos="540"/>
        </w:tabs>
        <w:spacing w:before="120"/>
        <w:ind w:right="-601"/>
      </w:pPr>
      <w:proofErr w:type="gramStart"/>
      <w:r>
        <w:t xml:space="preserve">(  </w:t>
      </w:r>
      <w:r w:rsidR="0006035E">
        <w:t>3</w:t>
      </w:r>
      <w:proofErr w:type="gramEnd"/>
      <w:r>
        <w:t xml:space="preserve"> ) Africa</w:t>
      </w:r>
      <w:r>
        <w:tab/>
        <w:t xml:space="preserve">( </w:t>
      </w:r>
      <w:r w:rsidR="0006035E">
        <w:t>10</w:t>
      </w:r>
      <w:r>
        <w:t xml:space="preserve">  ) Americas </w:t>
      </w:r>
      <w:r>
        <w:tab/>
        <w:t xml:space="preserve">(  </w:t>
      </w:r>
      <w:r w:rsidR="0006035E">
        <w:t>3</w:t>
      </w:r>
      <w:r>
        <w:t xml:space="preserve"> ) Arab World </w:t>
      </w:r>
      <w:r>
        <w:tab/>
        <w:t xml:space="preserve">(  </w:t>
      </w:r>
      <w:r w:rsidR="0006035E">
        <w:t>3</w:t>
      </w:r>
      <w:r>
        <w:t xml:space="preserve"> ) Asia/Oceania</w:t>
      </w:r>
      <w:r>
        <w:tab/>
        <w:t xml:space="preserve">( </w:t>
      </w:r>
      <w:r w:rsidR="0006035E">
        <w:t>30</w:t>
      </w:r>
      <w:r>
        <w:t xml:space="preserve">  ) Europe</w:t>
      </w:r>
    </w:p>
    <w:p w:rsidR="002F50A2" w:rsidRDefault="002F50A2" w:rsidP="002F50A2">
      <w:pPr>
        <w:tabs>
          <w:tab w:val="left" w:pos="540"/>
        </w:tabs>
      </w:pPr>
    </w:p>
    <w:p w:rsidR="002F50A2" w:rsidRPr="008C1FEA" w:rsidRDefault="002F50A2" w:rsidP="002F50A2">
      <w:pPr>
        <w:tabs>
          <w:tab w:val="left" w:pos="540"/>
        </w:tabs>
      </w:pPr>
    </w:p>
    <w:p w:rsidR="002F50A2" w:rsidRPr="008C1FEA" w:rsidRDefault="002F50A2" w:rsidP="002F50A2">
      <w:pPr>
        <w:tabs>
          <w:tab w:val="left" w:pos="540"/>
        </w:tabs>
        <w:rPr>
          <w:b/>
        </w:rPr>
      </w:pPr>
      <w:r>
        <w:rPr>
          <w:b/>
        </w:rPr>
        <w:t>5</w:t>
      </w:r>
      <w:r w:rsidRPr="008C1FEA">
        <w:rPr>
          <w:b/>
        </w:rPr>
        <w:t>.</w:t>
      </w:r>
      <w:r w:rsidRPr="008C1FEA">
        <w:rPr>
          <w:b/>
        </w:rPr>
        <w:tab/>
      </w:r>
      <w:r>
        <w:rPr>
          <w:b/>
        </w:rPr>
        <w:t>A</w:t>
      </w:r>
      <w:r w:rsidRPr="008C1FEA">
        <w:rPr>
          <w:b/>
        </w:rPr>
        <w:t>ctivities carried out si</w:t>
      </w:r>
      <w:r>
        <w:rPr>
          <w:b/>
        </w:rPr>
        <w:t>nce the last IMC GA (September 2013</w:t>
      </w:r>
      <w:r w:rsidRPr="008C1FEA">
        <w:rPr>
          <w:b/>
        </w:rPr>
        <w:t>)</w:t>
      </w:r>
    </w:p>
    <w:p w:rsidR="002F50A2" w:rsidRDefault="002F50A2" w:rsidP="002F50A2">
      <w:pPr>
        <w:spacing w:before="120"/>
        <w:ind w:left="907" w:hanging="360"/>
      </w:pPr>
      <w:r>
        <w:t xml:space="preserve">Please list your activities related to </w:t>
      </w:r>
    </w:p>
    <w:p w:rsidR="002F50A2" w:rsidRPr="00F90141" w:rsidRDefault="002F50A2" w:rsidP="002F50A2">
      <w:pPr>
        <w:numPr>
          <w:ilvl w:val="0"/>
          <w:numId w:val="2"/>
        </w:numPr>
        <w:spacing w:before="120"/>
      </w:pPr>
      <w:proofErr w:type="gramStart"/>
      <w:r w:rsidRPr="00C9543D">
        <w:t>advoc</w:t>
      </w:r>
      <w:r w:rsidRPr="00F90141">
        <w:t>acy</w:t>
      </w:r>
      <w:proofErr w:type="gramEnd"/>
      <w:r>
        <w:t xml:space="preserve"> and </w:t>
      </w:r>
      <w:r w:rsidRPr="00F90141">
        <w:t>policy making</w:t>
      </w:r>
      <w:r w:rsidR="0006035E">
        <w:t>: Ongoing Dialogues during IASJ Jazz Meetings and the IASJ Mailing List</w:t>
      </w:r>
      <w:r>
        <w:t xml:space="preserve"> </w:t>
      </w:r>
    </w:p>
    <w:p w:rsidR="002F50A2" w:rsidRDefault="002F50A2" w:rsidP="002F50A2">
      <w:pPr>
        <w:numPr>
          <w:ilvl w:val="0"/>
          <w:numId w:val="2"/>
        </w:numPr>
        <w:spacing w:before="120"/>
      </w:pPr>
      <w:r w:rsidRPr="00F90141">
        <w:t>presentation or production</w:t>
      </w:r>
      <w:r>
        <w:t xml:space="preserve"> </w:t>
      </w:r>
    </w:p>
    <w:p w:rsidR="002F50A2" w:rsidRDefault="002F50A2" w:rsidP="002F50A2">
      <w:pPr>
        <w:ind w:left="720"/>
      </w:pPr>
      <w:r>
        <w:tab/>
        <w:t xml:space="preserve">Number of </w:t>
      </w:r>
    </w:p>
    <w:p w:rsidR="002F50A2" w:rsidRDefault="002F50A2" w:rsidP="002F50A2">
      <w:pPr>
        <w:numPr>
          <w:ilvl w:val="1"/>
          <w:numId w:val="2"/>
        </w:numPr>
      </w:pPr>
      <w:proofErr w:type="gramStart"/>
      <w:r>
        <w:t>conferences</w:t>
      </w:r>
      <w:proofErr w:type="gramEnd"/>
      <w:r w:rsidR="0006035E">
        <w:t xml:space="preserve">: Annual IASJ Jazz Meeting: gather of 120 students, teachers and staff members who play, teach, network, exchange ideas, opinions and materials. </w:t>
      </w:r>
    </w:p>
    <w:p w:rsidR="002F50A2" w:rsidRDefault="002F50A2" w:rsidP="002F50A2">
      <w:pPr>
        <w:numPr>
          <w:ilvl w:val="1"/>
          <w:numId w:val="2"/>
        </w:numPr>
      </w:pPr>
      <w:proofErr w:type="gramStart"/>
      <w:r>
        <w:t>recordings</w:t>
      </w:r>
      <w:proofErr w:type="gramEnd"/>
      <w:r w:rsidR="0006035E">
        <w:t>: recordings made during the meetings: see website</w:t>
      </w:r>
    </w:p>
    <w:p w:rsidR="002F50A2" w:rsidRDefault="002F50A2" w:rsidP="002F50A2">
      <w:pPr>
        <w:numPr>
          <w:ilvl w:val="1"/>
          <w:numId w:val="2"/>
        </w:numPr>
      </w:pPr>
      <w:proofErr w:type="gramStart"/>
      <w:r>
        <w:t>live</w:t>
      </w:r>
      <w:proofErr w:type="gramEnd"/>
      <w:r>
        <w:t xml:space="preserve"> performances</w:t>
      </w:r>
      <w:r w:rsidR="0006035E">
        <w:t>: daily at the IASJ Jazz Meetings</w:t>
      </w:r>
    </w:p>
    <w:p w:rsidR="002F50A2" w:rsidRDefault="002F50A2" w:rsidP="002F50A2">
      <w:pPr>
        <w:ind w:left="720"/>
        <w:sectPr w:rsidR="002F50A2" w:rsidSect="0006035E">
          <w:footerReference w:type="default" r:id="rId10"/>
          <w:pgSz w:w="11909" w:h="16834" w:code="9"/>
          <w:pgMar w:top="432" w:right="1440" w:bottom="720" w:left="1440" w:header="576" w:footer="576" w:gutter="0"/>
          <w:cols w:space="720"/>
        </w:sectPr>
      </w:pPr>
    </w:p>
    <w:p w:rsidR="002F50A2" w:rsidRDefault="002F50A2" w:rsidP="002F50A2">
      <w:pPr>
        <w:numPr>
          <w:ilvl w:val="0"/>
          <w:numId w:val="2"/>
        </w:numPr>
      </w:pPr>
      <w:proofErr w:type="gramStart"/>
      <w:r w:rsidRPr="00F90141">
        <w:lastRenderedPageBreak/>
        <w:t>research</w:t>
      </w:r>
      <w:proofErr w:type="gramEnd"/>
      <w:r w:rsidR="0006035E">
        <w:t>: member research presented during the Ongoing Dialogues</w:t>
      </w:r>
    </w:p>
    <w:p w:rsidR="002F50A2" w:rsidRPr="00F90141" w:rsidRDefault="002F50A2" w:rsidP="002F50A2">
      <w:pPr>
        <w:ind w:left="720"/>
      </w:pPr>
    </w:p>
    <w:p w:rsidR="002F50A2" w:rsidRDefault="002F50A2" w:rsidP="002F50A2">
      <w:pPr>
        <w:numPr>
          <w:ilvl w:val="0"/>
          <w:numId w:val="2"/>
        </w:numPr>
      </w:pPr>
      <w:proofErr w:type="gramStart"/>
      <w:r>
        <w:t>information</w:t>
      </w:r>
      <w:proofErr w:type="gramEnd"/>
      <w:r>
        <w:t xml:space="preserve"> services</w:t>
      </w:r>
      <w:r w:rsidR="0006035E">
        <w:t>: IASJ Service Bureau</w:t>
      </w:r>
    </w:p>
    <w:p w:rsidR="002F50A2" w:rsidRPr="00C306D9" w:rsidRDefault="002F50A2" w:rsidP="002F50A2">
      <w:pPr>
        <w:numPr>
          <w:ilvl w:val="0"/>
          <w:numId w:val="4"/>
        </w:numPr>
        <w:tabs>
          <w:tab w:val="left" w:pos="540"/>
        </w:tabs>
      </w:pPr>
      <w:proofErr w:type="gramStart"/>
      <w:r>
        <w:t>electronic</w:t>
      </w:r>
      <w:proofErr w:type="gramEnd"/>
      <w:r>
        <w:t xml:space="preserve"> newsletters / newsflashes (number of issues)</w:t>
      </w:r>
      <w:r w:rsidR="0006035E">
        <w:t>: 4 x per year direct mailing to members and on the website</w:t>
      </w:r>
    </w:p>
    <w:p w:rsidR="002F50A2" w:rsidRPr="00C306D9" w:rsidRDefault="002F50A2" w:rsidP="002F50A2">
      <w:pPr>
        <w:numPr>
          <w:ilvl w:val="0"/>
          <w:numId w:val="4"/>
        </w:numPr>
        <w:tabs>
          <w:tab w:val="left" w:pos="540"/>
        </w:tabs>
      </w:pPr>
      <w:proofErr w:type="gramStart"/>
      <w:r w:rsidRPr="00C306D9">
        <w:t>audio</w:t>
      </w:r>
      <w:proofErr w:type="gramEnd"/>
      <w:r w:rsidRPr="00C306D9">
        <w:t>-visual material</w:t>
      </w:r>
      <w:r>
        <w:t xml:space="preserve"> (title)</w:t>
      </w:r>
      <w:r w:rsidR="0006035E">
        <w:t>: see website under Annual IASJ Jazz Meetings</w:t>
      </w:r>
    </w:p>
    <w:p w:rsidR="002F50A2" w:rsidRDefault="002F50A2" w:rsidP="002F50A2">
      <w:pPr>
        <w:numPr>
          <w:ilvl w:val="0"/>
          <w:numId w:val="4"/>
        </w:numPr>
        <w:tabs>
          <w:tab w:val="left" w:pos="540"/>
        </w:tabs>
      </w:pPr>
      <w:proofErr w:type="gramStart"/>
      <w:r w:rsidRPr="00C306D9">
        <w:t>studies</w:t>
      </w:r>
      <w:proofErr w:type="gramEnd"/>
      <w:r w:rsidRPr="00C306D9">
        <w:t>, surveys, etc.</w:t>
      </w:r>
      <w:r>
        <w:t>(title)</w:t>
      </w:r>
    </w:p>
    <w:p w:rsidR="002F50A2" w:rsidRDefault="002F50A2" w:rsidP="002F50A2">
      <w:pPr>
        <w:ind w:left="720"/>
      </w:pPr>
    </w:p>
    <w:p w:rsidR="002F50A2" w:rsidRDefault="002F50A2" w:rsidP="002F50A2">
      <w:pPr>
        <w:numPr>
          <w:ilvl w:val="0"/>
          <w:numId w:val="2"/>
        </w:numPr>
      </w:pPr>
      <w:proofErr w:type="gramStart"/>
      <w:r>
        <w:t>events</w:t>
      </w:r>
      <w:proofErr w:type="gramEnd"/>
      <w:r>
        <w:t xml:space="preserve"> organised in cooperation with IMC and/or Regional Music Councils</w:t>
      </w:r>
      <w:r w:rsidR="0006035E">
        <w:t>: participation and promotion of the International Jazz Day</w:t>
      </w:r>
    </w:p>
    <w:p w:rsidR="002F50A2" w:rsidRDefault="002F50A2" w:rsidP="002F50A2">
      <w:pPr>
        <w:tabs>
          <w:tab w:val="left" w:pos="540"/>
        </w:tabs>
      </w:pPr>
    </w:p>
    <w:p w:rsidR="002F50A2" w:rsidRDefault="002F50A2" w:rsidP="002F50A2">
      <w:pPr>
        <w:tabs>
          <w:tab w:val="left" w:pos="540"/>
        </w:tabs>
        <w:rPr>
          <w:b/>
        </w:rPr>
      </w:pPr>
    </w:p>
    <w:p w:rsidR="002F50A2" w:rsidRPr="00C9543D" w:rsidRDefault="003F16E5" w:rsidP="002F50A2">
      <w:pPr>
        <w:tabs>
          <w:tab w:val="left" w:pos="540"/>
        </w:tabs>
        <w:rPr>
          <w:b/>
        </w:rPr>
      </w:pPr>
      <w:r>
        <w:rPr>
          <w:b/>
        </w:rPr>
        <w:t>6</w:t>
      </w:r>
      <w:r w:rsidR="002F50A2" w:rsidRPr="008C1FEA">
        <w:rPr>
          <w:b/>
        </w:rPr>
        <w:t>.</w:t>
      </w:r>
      <w:r w:rsidR="002F50A2" w:rsidRPr="008C1FEA">
        <w:rPr>
          <w:b/>
        </w:rPr>
        <w:tab/>
        <w:t>Lis</w:t>
      </w:r>
      <w:r w:rsidR="002F50A2">
        <w:rPr>
          <w:b/>
        </w:rPr>
        <w:t>t of projects envisaged for 2016-2</w:t>
      </w:r>
      <w:r w:rsidR="002F50A2" w:rsidRPr="00C9543D">
        <w:rPr>
          <w:b/>
        </w:rPr>
        <w:t>0</w:t>
      </w:r>
      <w:r w:rsidR="002F50A2">
        <w:rPr>
          <w:b/>
        </w:rPr>
        <w:t>17</w:t>
      </w:r>
    </w:p>
    <w:p w:rsidR="002F50A2" w:rsidRDefault="002F50A2" w:rsidP="003F16E5">
      <w:pPr>
        <w:spacing w:before="120"/>
        <w:ind w:left="907" w:hanging="187"/>
      </w:pPr>
      <w:r>
        <w:t xml:space="preserve">Please list your activities related to </w:t>
      </w:r>
    </w:p>
    <w:p w:rsidR="002F50A2" w:rsidRPr="00F90141" w:rsidRDefault="002F50A2" w:rsidP="002F50A2">
      <w:pPr>
        <w:numPr>
          <w:ilvl w:val="0"/>
          <w:numId w:val="3"/>
        </w:numPr>
      </w:pPr>
      <w:proofErr w:type="gramStart"/>
      <w:r w:rsidRPr="00F90141">
        <w:t>advocacy</w:t>
      </w:r>
      <w:proofErr w:type="gramEnd"/>
      <w:r>
        <w:t xml:space="preserve"> and </w:t>
      </w:r>
      <w:r w:rsidRPr="00F90141">
        <w:t>policy making</w:t>
      </w:r>
      <w:r w:rsidR="0006035E">
        <w:t>: IMC World News is linked on the IASJ website and a good source of information</w:t>
      </w:r>
    </w:p>
    <w:p w:rsidR="0006035E" w:rsidRDefault="0006035E" w:rsidP="002F50A2">
      <w:pPr>
        <w:numPr>
          <w:ilvl w:val="0"/>
          <w:numId w:val="3"/>
        </w:numPr>
      </w:pPr>
      <w:r>
        <w:t>Annual IASJ Jazz Meetings are now planned ahead till 2019</w:t>
      </w:r>
    </w:p>
    <w:p w:rsidR="0006035E" w:rsidRDefault="002F50A2" w:rsidP="002F50A2">
      <w:pPr>
        <w:numPr>
          <w:ilvl w:val="0"/>
          <w:numId w:val="3"/>
        </w:numPr>
      </w:pPr>
      <w:proofErr w:type="gramStart"/>
      <w:r>
        <w:t>information</w:t>
      </w:r>
      <w:proofErr w:type="gramEnd"/>
      <w:r>
        <w:t xml:space="preserve"> services</w:t>
      </w:r>
      <w:r w:rsidR="0006035E">
        <w:t>: the IASJ Service Bureau</w:t>
      </w:r>
    </w:p>
    <w:p w:rsidR="002F50A2" w:rsidRPr="00F90141" w:rsidRDefault="0006035E" w:rsidP="002F50A2">
      <w:pPr>
        <w:numPr>
          <w:ilvl w:val="0"/>
          <w:numId w:val="3"/>
        </w:numPr>
      </w:pPr>
      <w:r>
        <w:t>The Fact Sheets on the websites: ranging 500 – 3000 hits per year per member schools.</w:t>
      </w:r>
    </w:p>
    <w:p w:rsidR="002F50A2" w:rsidRDefault="0006035E" w:rsidP="002F50A2">
      <w:pPr>
        <w:numPr>
          <w:ilvl w:val="0"/>
          <w:numId w:val="3"/>
        </w:numPr>
      </w:pPr>
      <w:r>
        <w:t xml:space="preserve">An IASJ Jazz Conference on jazz </w:t>
      </w:r>
      <w:r w:rsidR="002F50A2" w:rsidRPr="00F90141">
        <w:t>research</w:t>
      </w:r>
      <w:r>
        <w:t xml:space="preserve"> is planned in 2017</w:t>
      </w:r>
    </w:p>
    <w:p w:rsidR="0006035E" w:rsidRDefault="002F50A2" w:rsidP="0006035E">
      <w:pPr>
        <w:numPr>
          <w:ilvl w:val="0"/>
          <w:numId w:val="3"/>
        </w:numPr>
      </w:pPr>
      <w:proofErr w:type="gramStart"/>
      <w:r>
        <w:t>events</w:t>
      </w:r>
      <w:proofErr w:type="gramEnd"/>
      <w:r>
        <w:t xml:space="preserve"> organised in cooperation with IMC</w:t>
      </w:r>
      <w:r w:rsidR="0006035E">
        <w:t>: International Jazz</w:t>
      </w:r>
    </w:p>
    <w:p w:rsidR="002F50A2" w:rsidRDefault="0006035E" w:rsidP="0006035E">
      <w:pPr>
        <w:numPr>
          <w:ilvl w:val="0"/>
          <w:numId w:val="3"/>
        </w:numPr>
      </w:pPr>
      <w:proofErr w:type="gramStart"/>
      <w:r>
        <w:t>close</w:t>
      </w:r>
      <w:proofErr w:type="gramEnd"/>
      <w:r>
        <w:t xml:space="preserve"> contact with the EMC </w:t>
      </w:r>
    </w:p>
    <w:p w:rsidR="002F50A2" w:rsidRDefault="002F50A2" w:rsidP="002F50A2"/>
    <w:p w:rsidR="002F50A2" w:rsidRPr="00541173" w:rsidRDefault="003F16E5" w:rsidP="002F50A2">
      <w:pPr>
        <w:rPr>
          <w:b/>
        </w:rPr>
      </w:pPr>
      <w:r>
        <w:rPr>
          <w:b/>
        </w:rPr>
        <w:t>7</w:t>
      </w:r>
      <w:r w:rsidR="002F50A2" w:rsidRPr="00541173">
        <w:rPr>
          <w:b/>
        </w:rPr>
        <w:t xml:space="preserve">. </w:t>
      </w:r>
      <w:r w:rsidR="002F50A2" w:rsidRPr="00541173">
        <w:rPr>
          <w:b/>
        </w:rPr>
        <w:tab/>
        <w:t>Relationship with UNESCO</w:t>
      </w:r>
    </w:p>
    <w:p w:rsidR="002F50A2" w:rsidRDefault="002F50A2" w:rsidP="002511E5">
      <w:pPr>
        <w:numPr>
          <w:ilvl w:val="0"/>
          <w:numId w:val="5"/>
        </w:numPr>
        <w:spacing w:before="120"/>
        <w:ind w:left="714" w:hanging="357"/>
      </w:pPr>
      <w:r>
        <w:t xml:space="preserve">How are your relations with the National Commission for UNESCO in your country? </w:t>
      </w:r>
      <w:r w:rsidR="0006035E">
        <w:t>Good but hardly any information from the Dutch one is received.</w:t>
      </w:r>
    </w:p>
    <w:p w:rsidR="002F50A2" w:rsidRDefault="002F50A2" w:rsidP="002511E5">
      <w:pPr>
        <w:numPr>
          <w:ilvl w:val="0"/>
          <w:numId w:val="5"/>
        </w:numPr>
        <w:spacing w:before="120"/>
        <w:ind w:left="714" w:hanging="357"/>
      </w:pPr>
      <w:r>
        <w:t xml:space="preserve">Do you have contact with one or more UNESCO offices in the field (outside Paris)? If yes, please describe your relations. </w:t>
      </w:r>
      <w:r w:rsidR="003F16E5">
        <w:t>If not, please explain the reasons.</w:t>
      </w:r>
      <w:r w:rsidR="0006035E">
        <w:t xml:space="preserve"> In the past we asked for support of local UNESCO offices in the host countries where the Annual IASJ Jazz Meetings were organized but no help was given.</w:t>
      </w:r>
    </w:p>
    <w:p w:rsidR="002F50A2" w:rsidRDefault="002F50A2" w:rsidP="002511E5"/>
    <w:p w:rsidR="002F50A2" w:rsidRDefault="002F50A2" w:rsidP="002F50A2"/>
    <w:p w:rsidR="002F50A2" w:rsidRDefault="003F16E5" w:rsidP="002F50A2">
      <w:pPr>
        <w:ind w:left="720" w:hanging="720"/>
        <w:rPr>
          <w:b/>
        </w:rPr>
      </w:pPr>
      <w:r>
        <w:rPr>
          <w:b/>
        </w:rPr>
        <w:t>8</w:t>
      </w:r>
      <w:r w:rsidR="002F50A2" w:rsidRPr="00541173">
        <w:rPr>
          <w:b/>
        </w:rPr>
        <w:t xml:space="preserve">. </w:t>
      </w:r>
      <w:r w:rsidR="002F50A2" w:rsidRPr="00541173">
        <w:rPr>
          <w:b/>
        </w:rPr>
        <w:tab/>
      </w:r>
      <w:r w:rsidR="006A3E2B">
        <w:rPr>
          <w:b/>
        </w:rPr>
        <w:t>Please elaborate on the</w:t>
      </w:r>
      <w:r w:rsidR="002F50A2" w:rsidRPr="00541173">
        <w:rPr>
          <w:b/>
        </w:rPr>
        <w:t xml:space="preserve"> </w:t>
      </w:r>
      <w:r w:rsidR="002F50A2">
        <w:rPr>
          <w:b/>
        </w:rPr>
        <w:t>important collaborations</w:t>
      </w:r>
      <w:r w:rsidR="006A3E2B">
        <w:rPr>
          <w:b/>
        </w:rPr>
        <w:t xml:space="preserve"> you have had</w:t>
      </w:r>
      <w:r w:rsidR="002F50A2">
        <w:rPr>
          <w:b/>
        </w:rPr>
        <w:t xml:space="preserve"> with other organisatio</w:t>
      </w:r>
      <w:r w:rsidR="006A3E2B">
        <w:rPr>
          <w:b/>
        </w:rPr>
        <w:t>ns (national and international).</w:t>
      </w:r>
      <w:r w:rsidR="002F50A2">
        <w:rPr>
          <w:b/>
        </w:rPr>
        <w:t xml:space="preserve"> Which ones? </w:t>
      </w:r>
    </w:p>
    <w:p w:rsidR="0006035E" w:rsidRPr="00541173" w:rsidRDefault="0006035E" w:rsidP="0006035E">
      <w:pPr>
        <w:ind w:left="720"/>
        <w:rPr>
          <w:b/>
        </w:rPr>
      </w:pPr>
      <w:r>
        <w:rPr>
          <w:b/>
        </w:rPr>
        <w:t>AEC, JEN, EJN</w:t>
      </w:r>
    </w:p>
    <w:p w:rsidR="002F50A2" w:rsidRDefault="002F50A2" w:rsidP="002F50A2"/>
    <w:p w:rsidR="002F50A2" w:rsidRDefault="002F50A2" w:rsidP="002F50A2"/>
    <w:p w:rsidR="002F50A2" w:rsidRPr="006108D1" w:rsidRDefault="003F16E5" w:rsidP="002F50A2">
      <w:pPr>
        <w:ind w:left="720" w:hanging="720"/>
        <w:rPr>
          <w:rFonts w:ascii="Arial Unicode MS" w:eastAsia="Arial Unicode MS" w:hAnsi="Arial Unicode MS"/>
          <w:bCs/>
        </w:rPr>
      </w:pPr>
      <w:r>
        <w:rPr>
          <w:b/>
          <w:bCs/>
        </w:rPr>
        <w:t>9</w:t>
      </w:r>
      <w:r w:rsidR="002F50A2">
        <w:rPr>
          <w:b/>
          <w:bCs/>
        </w:rPr>
        <w:t xml:space="preserve">. </w:t>
      </w:r>
      <w:r w:rsidR="002F50A2">
        <w:rPr>
          <w:b/>
          <w:bCs/>
        </w:rPr>
        <w:tab/>
        <w:t xml:space="preserve">What was the total budget of your organisation last year (in EUR)? </w:t>
      </w:r>
      <w:r w:rsidR="002F50A2" w:rsidRPr="006108D1">
        <w:rPr>
          <w:bCs/>
        </w:rPr>
        <w:t xml:space="preserve">Please also distinguish between </w:t>
      </w:r>
      <w:hyperlink r:id="rId11" w:history="1">
        <w:r w:rsidR="002F50A2" w:rsidRPr="006108D1">
          <w:rPr>
            <w:rStyle w:val="Hyperlink"/>
            <w:bCs/>
          </w:rPr>
          <w:t>op</w:t>
        </w:r>
        <w:r w:rsidR="002F50A2" w:rsidRPr="006108D1">
          <w:rPr>
            <w:rStyle w:val="Hyperlink"/>
            <w:bCs/>
          </w:rPr>
          <w:t>e</w:t>
        </w:r>
        <w:r w:rsidR="002F50A2" w:rsidRPr="006108D1">
          <w:rPr>
            <w:rStyle w:val="Hyperlink"/>
            <w:bCs/>
          </w:rPr>
          <w:t>rational</w:t>
        </w:r>
      </w:hyperlink>
      <w:r w:rsidR="002F50A2" w:rsidRPr="006108D1">
        <w:rPr>
          <w:bCs/>
        </w:rPr>
        <w:t xml:space="preserve"> and project budget. </w:t>
      </w:r>
    </w:p>
    <w:p w:rsidR="002F50A2" w:rsidRDefault="0006035E" w:rsidP="002F50A2">
      <w:r>
        <w:tab/>
        <w:t xml:space="preserve">Income from membership: approximately 18.000 Euro. </w:t>
      </w:r>
    </w:p>
    <w:p w:rsidR="0006035E" w:rsidRDefault="0006035E" w:rsidP="002F50A2">
      <w:r>
        <w:tab/>
        <w:t xml:space="preserve">Costs on the IASJ Service Bureau, travelling of board members, support of the </w:t>
      </w:r>
      <w:r w:rsidR="00EC5CF9">
        <w:t>host school of the Annual Meeting: 20.000 Euro. (IASJ resources are drying up).</w:t>
      </w:r>
    </w:p>
    <w:p w:rsidR="002F50A2" w:rsidRDefault="002F50A2" w:rsidP="002F50A2"/>
    <w:p w:rsidR="002F50A2" w:rsidRPr="00A540C5" w:rsidRDefault="003F16E5" w:rsidP="002F50A2">
      <w:pPr>
        <w:rPr>
          <w:b/>
        </w:rPr>
      </w:pPr>
      <w:r>
        <w:rPr>
          <w:b/>
        </w:rPr>
        <w:t>10</w:t>
      </w:r>
      <w:r w:rsidR="002F50A2" w:rsidRPr="00A540C5">
        <w:rPr>
          <w:b/>
        </w:rPr>
        <w:t>.</w:t>
      </w:r>
      <w:r w:rsidR="002F50A2" w:rsidRPr="00A540C5">
        <w:rPr>
          <w:b/>
        </w:rPr>
        <w:tab/>
        <w:t xml:space="preserve">Sources of funding </w:t>
      </w:r>
    </w:p>
    <w:p w:rsidR="002F50A2" w:rsidRDefault="002F50A2" w:rsidP="002F50A2"/>
    <w:p w:rsidR="002F50A2" w:rsidRPr="00E76B5A" w:rsidRDefault="002F50A2" w:rsidP="002F50A2">
      <w:pPr>
        <w:tabs>
          <w:tab w:val="left" w:pos="540"/>
        </w:tabs>
        <w:rPr>
          <w:bCs/>
        </w:rPr>
      </w:pPr>
      <w:r w:rsidRPr="00E76B5A">
        <w:rPr>
          <w:bCs/>
        </w:rPr>
        <w:t>Please indicate the percentage of your annual budget coming from the following sources:</w:t>
      </w:r>
    </w:p>
    <w:p w:rsidR="002F50A2" w:rsidRPr="00884EDA" w:rsidRDefault="002F50A2" w:rsidP="002511E5">
      <w:pPr>
        <w:numPr>
          <w:ilvl w:val="0"/>
          <w:numId w:val="1"/>
        </w:numPr>
        <w:tabs>
          <w:tab w:val="left" w:pos="540"/>
        </w:tabs>
        <w:ind w:left="896" w:hanging="357"/>
      </w:pPr>
      <w:r w:rsidRPr="00884EDA">
        <w:t>Membership fees</w:t>
      </w:r>
      <w:r w:rsidRPr="00884EDA">
        <w:tab/>
      </w:r>
      <w:r w:rsidRPr="00884EDA">
        <w:tab/>
      </w:r>
      <w:r w:rsidRPr="00884EDA">
        <w:tab/>
        <w:t>%</w:t>
      </w:r>
      <w:r w:rsidR="00EC5CF9">
        <w:t xml:space="preserve"> 100</w:t>
      </w:r>
    </w:p>
    <w:p w:rsidR="002F50A2" w:rsidRPr="00884EDA" w:rsidRDefault="002F50A2" w:rsidP="002F50A2">
      <w:pPr>
        <w:numPr>
          <w:ilvl w:val="0"/>
          <w:numId w:val="1"/>
        </w:numPr>
        <w:tabs>
          <w:tab w:val="left" w:pos="540"/>
        </w:tabs>
      </w:pPr>
      <w:r w:rsidRPr="00884EDA">
        <w:t>Individual contributions</w:t>
      </w:r>
      <w:r w:rsidRPr="00884EDA">
        <w:tab/>
      </w:r>
      <w:r w:rsidRPr="00884EDA">
        <w:tab/>
      </w:r>
      <w:r w:rsidRPr="00884EDA">
        <w:rPr>
          <w:lang w:val="fr-FR"/>
        </w:rPr>
        <w:t>%</w:t>
      </w:r>
    </w:p>
    <w:p w:rsidR="002F50A2" w:rsidRPr="00884EDA" w:rsidRDefault="002F50A2" w:rsidP="002F50A2">
      <w:pPr>
        <w:numPr>
          <w:ilvl w:val="0"/>
          <w:numId w:val="1"/>
        </w:numPr>
        <w:tabs>
          <w:tab w:val="left" w:pos="540"/>
        </w:tabs>
      </w:pPr>
      <w:r w:rsidRPr="00884EDA">
        <w:t>Grants</w:t>
      </w:r>
      <w:r w:rsidRPr="00884EDA">
        <w:rPr>
          <w:lang w:val="fr-FR"/>
        </w:rPr>
        <w:tab/>
      </w:r>
      <w:r w:rsidRPr="00884EDA">
        <w:rPr>
          <w:lang w:val="fr-FR"/>
        </w:rPr>
        <w:tab/>
      </w:r>
      <w:r w:rsidRPr="00884EDA">
        <w:rPr>
          <w:lang w:val="fr-FR"/>
        </w:rPr>
        <w:tab/>
      </w:r>
      <w:r w:rsidRPr="00884EDA">
        <w:rPr>
          <w:lang w:val="fr-FR"/>
        </w:rPr>
        <w:tab/>
      </w:r>
      <w:r w:rsidRPr="00884EDA">
        <w:t>%</w:t>
      </w:r>
    </w:p>
    <w:p w:rsidR="002F50A2" w:rsidRPr="00884EDA" w:rsidRDefault="002F50A2" w:rsidP="002F50A2">
      <w:pPr>
        <w:numPr>
          <w:ilvl w:val="0"/>
          <w:numId w:val="1"/>
        </w:numPr>
        <w:tabs>
          <w:tab w:val="left" w:pos="540"/>
        </w:tabs>
      </w:pPr>
      <w:r w:rsidRPr="00884EDA">
        <w:t>Contracts</w:t>
      </w:r>
      <w:r w:rsidRPr="00884EDA">
        <w:tab/>
      </w:r>
      <w:r w:rsidRPr="00884EDA">
        <w:tab/>
      </w:r>
      <w:r w:rsidRPr="00884EDA">
        <w:tab/>
      </w:r>
      <w:r w:rsidRPr="00884EDA">
        <w:tab/>
        <w:t>%</w:t>
      </w:r>
    </w:p>
    <w:p w:rsidR="002F50A2" w:rsidRPr="00884EDA" w:rsidRDefault="002F50A2" w:rsidP="002F50A2">
      <w:pPr>
        <w:numPr>
          <w:ilvl w:val="0"/>
          <w:numId w:val="1"/>
        </w:numPr>
        <w:tabs>
          <w:tab w:val="left" w:pos="540"/>
        </w:tabs>
      </w:pPr>
      <w:r w:rsidRPr="00884EDA">
        <w:t>Government support</w:t>
      </w:r>
      <w:r w:rsidRPr="00884EDA">
        <w:tab/>
      </w:r>
      <w:r w:rsidRPr="00884EDA">
        <w:tab/>
        <w:t>%</w:t>
      </w:r>
    </w:p>
    <w:p w:rsidR="002F50A2" w:rsidRPr="00884EDA" w:rsidRDefault="002F50A2" w:rsidP="002F50A2">
      <w:pPr>
        <w:numPr>
          <w:ilvl w:val="0"/>
          <w:numId w:val="1"/>
        </w:numPr>
        <w:tabs>
          <w:tab w:val="left" w:pos="540"/>
        </w:tabs>
      </w:pPr>
      <w:r w:rsidRPr="00884EDA">
        <w:t>Corporate sponsorship</w:t>
      </w:r>
      <w:r w:rsidRPr="00884EDA">
        <w:tab/>
      </w:r>
      <w:r w:rsidRPr="00884EDA">
        <w:tab/>
        <w:t>%</w:t>
      </w:r>
    </w:p>
    <w:p w:rsidR="002F50A2" w:rsidRPr="00884EDA" w:rsidRDefault="002F50A2" w:rsidP="002F50A2">
      <w:pPr>
        <w:numPr>
          <w:ilvl w:val="0"/>
          <w:numId w:val="1"/>
        </w:numPr>
        <w:tabs>
          <w:tab w:val="left" w:pos="540"/>
        </w:tabs>
      </w:pPr>
      <w:r w:rsidRPr="00884EDA">
        <w:t>Earned income</w:t>
      </w:r>
      <w:r w:rsidRPr="00884EDA">
        <w:tab/>
      </w:r>
      <w:r w:rsidRPr="00884EDA">
        <w:tab/>
      </w:r>
      <w:r w:rsidRPr="00884EDA">
        <w:tab/>
        <w:t>%</w:t>
      </w:r>
    </w:p>
    <w:p w:rsidR="002F50A2" w:rsidRDefault="002F50A2" w:rsidP="002F50A2">
      <w:pPr>
        <w:numPr>
          <w:ilvl w:val="0"/>
          <w:numId w:val="1"/>
        </w:numPr>
        <w:tabs>
          <w:tab w:val="left" w:pos="540"/>
        </w:tabs>
      </w:pPr>
      <w:r w:rsidRPr="00884EDA">
        <w:t>Other (please specify)</w:t>
      </w:r>
      <w:r w:rsidRPr="00884EDA">
        <w:tab/>
      </w:r>
      <w:r w:rsidRPr="00884EDA">
        <w:tab/>
        <w:t>%</w:t>
      </w:r>
    </w:p>
    <w:p w:rsidR="002F50A2" w:rsidRPr="00A540C5" w:rsidRDefault="003F16E5" w:rsidP="002F50A2">
      <w:pPr>
        <w:tabs>
          <w:tab w:val="left" w:pos="540"/>
        </w:tabs>
        <w:rPr>
          <w:b/>
        </w:rPr>
      </w:pPr>
      <w:r>
        <w:rPr>
          <w:b/>
        </w:rPr>
        <w:lastRenderedPageBreak/>
        <w:t>11</w:t>
      </w:r>
      <w:r w:rsidR="002F50A2" w:rsidRPr="00A540C5">
        <w:rPr>
          <w:b/>
        </w:rPr>
        <w:t>.</w:t>
      </w:r>
      <w:r w:rsidR="002F50A2" w:rsidRPr="00A540C5">
        <w:rPr>
          <w:b/>
        </w:rPr>
        <w:tab/>
        <w:t>Please share your further comments and experiences!</w:t>
      </w:r>
    </w:p>
    <w:p w:rsidR="002F50A2" w:rsidRDefault="002F50A2" w:rsidP="002F50A2">
      <w:pPr>
        <w:tabs>
          <w:tab w:val="left" w:pos="540"/>
        </w:tabs>
      </w:pPr>
    </w:p>
    <w:p w:rsidR="002511E5" w:rsidRDefault="00EC5CF9" w:rsidP="002F50A2">
      <w:pPr>
        <w:tabs>
          <w:tab w:val="left" w:pos="540"/>
        </w:tabs>
      </w:pPr>
      <w:r>
        <w:t xml:space="preserve">By having IASJ Jazz Meetings outside Europe (Africa, North and South America) the membership in Europe has decrease and the membership in Africa and the Americas has not increased. Members (jazz schools with all sorts of funding) are all suffering van the global financial crisis, directly or indirectly. </w:t>
      </w:r>
    </w:p>
    <w:p w:rsidR="00EC5CF9" w:rsidRDefault="00EC5CF9" w:rsidP="002F50A2">
      <w:pPr>
        <w:tabs>
          <w:tab w:val="left" w:pos="540"/>
        </w:tabs>
      </w:pPr>
      <w:r>
        <w:t>Fortunately there were new members, be it just s few, from Asia and Australia.</w:t>
      </w:r>
    </w:p>
    <w:p w:rsidR="002511E5" w:rsidRDefault="002511E5" w:rsidP="002F50A2">
      <w:pPr>
        <w:tabs>
          <w:tab w:val="left" w:pos="540"/>
        </w:tabs>
      </w:pPr>
    </w:p>
    <w:p w:rsidR="002F50A2" w:rsidRPr="00884EDA" w:rsidRDefault="002F50A2" w:rsidP="002F50A2">
      <w:pPr>
        <w:tabs>
          <w:tab w:val="left" w:pos="540"/>
        </w:tabs>
      </w:pPr>
    </w:p>
    <w:p w:rsidR="002F50A2" w:rsidRPr="00F90141" w:rsidRDefault="002F50A2" w:rsidP="002F50A2">
      <w:pPr>
        <w:pBdr>
          <w:top w:val="single" w:sz="4" w:space="1" w:color="auto"/>
        </w:pBdr>
      </w:pPr>
    </w:p>
    <w:p w:rsidR="002F50A2" w:rsidRPr="009F6FE3" w:rsidRDefault="002F50A2" w:rsidP="002F50A2">
      <w:pPr>
        <w:ind w:left="1440" w:hanging="1440"/>
        <w:rPr>
          <w:rStyle w:val="Strong"/>
          <w:sz w:val="22"/>
          <w:szCs w:val="22"/>
        </w:rPr>
      </w:pPr>
      <w:r w:rsidRPr="009F6FE3">
        <w:rPr>
          <w:rStyle w:val="Strong"/>
          <w:sz w:val="22"/>
          <w:szCs w:val="22"/>
        </w:rPr>
        <w:t xml:space="preserve">PART II: </w:t>
      </w:r>
      <w:r>
        <w:rPr>
          <w:rStyle w:val="Strong"/>
          <w:sz w:val="22"/>
          <w:szCs w:val="22"/>
        </w:rPr>
        <w:tab/>
      </w:r>
      <w:r w:rsidRPr="009F6FE3">
        <w:rPr>
          <w:rStyle w:val="Strong"/>
          <w:sz w:val="22"/>
          <w:szCs w:val="22"/>
        </w:rPr>
        <w:t xml:space="preserve">YOUR </w:t>
      </w:r>
      <w:r>
        <w:rPr>
          <w:rStyle w:val="Strong"/>
          <w:sz w:val="22"/>
          <w:szCs w:val="22"/>
        </w:rPr>
        <w:t xml:space="preserve">INVOLVEMENT </w:t>
      </w:r>
      <w:r w:rsidRPr="009F6FE3">
        <w:rPr>
          <w:rStyle w:val="Strong"/>
          <w:sz w:val="22"/>
          <w:szCs w:val="22"/>
        </w:rPr>
        <w:t>IN ACTIVITIES OF IMC AND ITS REGIONAL MUSIC COUNCILS</w:t>
      </w:r>
    </w:p>
    <w:p w:rsidR="002F50A2" w:rsidRDefault="002F50A2" w:rsidP="002F50A2">
      <w:pPr>
        <w:tabs>
          <w:tab w:val="left" w:pos="540"/>
        </w:tabs>
        <w:rPr>
          <w:b/>
          <w:bCs/>
        </w:rPr>
      </w:pPr>
    </w:p>
    <w:p w:rsidR="002F50A2" w:rsidRDefault="002F50A2" w:rsidP="002F50A2">
      <w:pPr>
        <w:tabs>
          <w:tab w:val="left" w:pos="540"/>
        </w:tabs>
        <w:rPr>
          <w:b/>
          <w:bCs/>
        </w:rPr>
      </w:pPr>
    </w:p>
    <w:p w:rsidR="002F50A2" w:rsidRPr="002E2B5B" w:rsidRDefault="003F16E5" w:rsidP="002F50A2">
      <w:pPr>
        <w:tabs>
          <w:tab w:val="left" w:pos="540"/>
        </w:tabs>
        <w:ind w:left="547" w:hanging="547"/>
        <w:rPr>
          <w:b/>
          <w:bCs/>
        </w:rPr>
      </w:pPr>
      <w:r>
        <w:rPr>
          <w:b/>
          <w:bCs/>
        </w:rPr>
        <w:t>12</w:t>
      </w:r>
      <w:r w:rsidR="002F50A2">
        <w:rPr>
          <w:b/>
          <w:bCs/>
        </w:rPr>
        <w:t>.</w:t>
      </w:r>
      <w:r w:rsidR="002F50A2">
        <w:rPr>
          <w:b/>
          <w:bCs/>
        </w:rPr>
        <w:tab/>
      </w:r>
      <w:r w:rsidR="002F50A2" w:rsidRPr="002E2B5B">
        <w:rPr>
          <w:b/>
          <w:bCs/>
        </w:rPr>
        <w:t xml:space="preserve">Did </w:t>
      </w:r>
      <w:r w:rsidR="002F50A2">
        <w:rPr>
          <w:b/>
          <w:bCs/>
        </w:rPr>
        <w:t xml:space="preserve">(will) </w:t>
      </w:r>
      <w:r w:rsidR="002F50A2" w:rsidRPr="002E2B5B">
        <w:rPr>
          <w:b/>
          <w:bCs/>
        </w:rPr>
        <w:t>you</w:t>
      </w:r>
      <w:r w:rsidR="002F50A2">
        <w:rPr>
          <w:b/>
          <w:bCs/>
        </w:rPr>
        <w:t xml:space="preserve">r organisation send a representative to </w:t>
      </w:r>
      <w:r w:rsidR="002F50A2" w:rsidRPr="002E2B5B">
        <w:rPr>
          <w:b/>
          <w:bCs/>
        </w:rPr>
        <w:t xml:space="preserve">participate in events and conferences organised by IMC and its regional music councils? </w:t>
      </w:r>
    </w:p>
    <w:p w:rsidR="006E037B" w:rsidRPr="00130FE9" w:rsidRDefault="002511E5" w:rsidP="006E037B">
      <w:pPr>
        <w:tabs>
          <w:tab w:val="left" w:pos="540"/>
        </w:tabs>
        <w:spacing w:before="120" w:after="120"/>
        <w:ind w:left="811" w:hanging="811"/>
        <w:rPr>
          <w:lang w:val="en-US"/>
        </w:rPr>
      </w:pPr>
      <w:r w:rsidRPr="008C1FEA">
        <w:rPr>
          <w:bCs/>
        </w:rPr>
        <w:tab/>
      </w:r>
      <w:proofErr w:type="gramStart"/>
      <w:r w:rsidR="00EC5CF9">
        <w:rPr>
          <w:bCs/>
        </w:rPr>
        <w:t>x</w:t>
      </w:r>
      <w:proofErr w:type="gramEnd"/>
      <w:r w:rsidRPr="008C1FEA">
        <w:rPr>
          <w:b/>
        </w:rPr>
        <w:fldChar w:fldCharType="begin">
          <w:ffData>
            <w:name w:val=""/>
            <w:enabled/>
            <w:calcOnExit w:val="0"/>
            <w:checkBox>
              <w:size w:val="18"/>
              <w:default w:val="0"/>
            </w:checkBox>
          </w:ffData>
        </w:fldChar>
      </w:r>
      <w:r w:rsidRPr="00A540C5">
        <w:rPr>
          <w:b/>
          <w:lang w:val="en-US"/>
        </w:rPr>
        <w:instrText xml:space="preserve"> FORMCHECKBOX </w:instrText>
      </w:r>
      <w:r w:rsidRPr="008C1FEA">
        <w:rPr>
          <w:b/>
        </w:rPr>
      </w:r>
      <w:r w:rsidRPr="008C1FEA">
        <w:rPr>
          <w:b/>
        </w:rPr>
        <w:fldChar w:fldCharType="end"/>
      </w:r>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rsidR="002511E5" w:rsidRDefault="002F50A2" w:rsidP="002511E5">
      <w:pPr>
        <w:tabs>
          <w:tab w:val="left" w:pos="540"/>
        </w:tabs>
        <w:spacing w:line="360" w:lineRule="auto"/>
        <w:ind w:left="851" w:hanging="851"/>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sidR="006A3E2B">
        <w:rPr>
          <w:bCs/>
        </w:rPr>
        <w:t>4</w:t>
      </w:r>
      <w:r w:rsidR="006A3E2B">
        <w:rPr>
          <w:bCs/>
          <w:vertAlign w:val="superscript"/>
        </w:rPr>
        <w:t>th</w:t>
      </w:r>
      <w:r>
        <w:rPr>
          <w:bCs/>
        </w:rPr>
        <w:t xml:space="preserve"> </w:t>
      </w:r>
      <w:r w:rsidR="006A3E2B">
        <w:rPr>
          <w:bCs/>
        </w:rPr>
        <w:t>European Forum on Music</w:t>
      </w:r>
      <w:r w:rsidR="00CF1832">
        <w:rPr>
          <w:bCs/>
        </w:rPr>
        <w:t xml:space="preserve">- Music and Politics: a shared responsibility </w:t>
      </w:r>
    </w:p>
    <w:p w:rsidR="002F50A2" w:rsidRDefault="002511E5" w:rsidP="002511E5">
      <w:pPr>
        <w:tabs>
          <w:tab w:val="left" w:pos="540"/>
        </w:tabs>
        <w:spacing w:line="360" w:lineRule="auto"/>
        <w:ind w:left="851" w:hanging="851"/>
        <w:rPr>
          <w:bCs/>
        </w:rPr>
      </w:pPr>
      <w:r>
        <w:rPr>
          <w:bCs/>
        </w:rPr>
        <w:tab/>
      </w:r>
      <w:r>
        <w:rPr>
          <w:bCs/>
        </w:rPr>
        <w:tab/>
      </w:r>
      <w:r w:rsidR="00CF1832">
        <w:rPr>
          <w:bCs/>
        </w:rPr>
        <w:t xml:space="preserve">(Bern, </w:t>
      </w:r>
      <w:r w:rsidR="006A3E2B">
        <w:rPr>
          <w:bCs/>
        </w:rPr>
        <w:t>2014</w:t>
      </w:r>
      <w:r w:rsidR="002F50A2">
        <w:rPr>
          <w:bCs/>
        </w:rPr>
        <w:t>)</w:t>
      </w:r>
    </w:p>
    <w:p w:rsidR="002F50A2" w:rsidRPr="002F50A2" w:rsidRDefault="002F50A2" w:rsidP="002F50A2">
      <w:pPr>
        <w:tabs>
          <w:tab w:val="left" w:pos="540"/>
        </w:tabs>
        <w:spacing w:line="360" w:lineRule="auto"/>
        <w:rPr>
          <w:bCs/>
        </w:rPr>
      </w:pPr>
      <w:r>
        <w:rPr>
          <w:b/>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Pr>
          <w:b/>
        </w:rPr>
        <w:t xml:space="preserve"> </w:t>
      </w:r>
      <w:r w:rsidR="006A3E2B">
        <w:t>5</w:t>
      </w:r>
      <w:r w:rsidRPr="002F50A2">
        <w:rPr>
          <w:vertAlign w:val="superscript"/>
        </w:rPr>
        <w:t>th</w:t>
      </w:r>
      <w:r>
        <w:t xml:space="preserve"> </w:t>
      </w:r>
      <w:r w:rsidR="006A3E2B">
        <w:t>European Forum on Music</w:t>
      </w:r>
      <w:r w:rsidR="00CF1832">
        <w:t xml:space="preserve">- Access to Music is digital? </w:t>
      </w:r>
      <w:r w:rsidR="006A3E2B">
        <w:t xml:space="preserve"> (Riga</w:t>
      </w:r>
      <w:r>
        <w:t>, 2015)</w:t>
      </w:r>
    </w:p>
    <w:p w:rsidR="002F50A2" w:rsidRDefault="002F50A2" w:rsidP="002511E5">
      <w:pPr>
        <w:tabs>
          <w:tab w:val="left" w:pos="540"/>
        </w:tabs>
        <w:ind w:left="810" w:hanging="810"/>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hyperlink r:id="rId12" w:history="1">
        <w:r w:rsidR="00CF1832" w:rsidRPr="00CF1832">
          <w:rPr>
            <w:rStyle w:val="Hyperlink"/>
            <w:color w:val="000000" w:themeColor="text1"/>
            <w:u w:val="none"/>
          </w:rPr>
          <w:t>Share &amp; Learn: Audience Development Capacity building exchange workshop</w:t>
        </w:r>
      </w:hyperlink>
      <w:r w:rsidR="00CF1832">
        <w:rPr>
          <w:color w:val="000000" w:themeColor="text1"/>
        </w:rPr>
        <w:t xml:space="preserve"> </w:t>
      </w:r>
      <w:r w:rsidR="002511E5">
        <w:t>(Warsaw, 2015)</w:t>
      </w:r>
    </w:p>
    <w:p w:rsidR="006E037B" w:rsidRDefault="002F50A2" w:rsidP="002F50A2">
      <w:pPr>
        <w:tabs>
          <w:tab w:val="left" w:pos="540"/>
        </w:tabs>
        <w:spacing w:before="120" w:line="360" w:lineRule="auto"/>
      </w:pPr>
      <w:r w:rsidRPr="00A540C5">
        <w:rPr>
          <w:lang w:val="en-US"/>
        </w:rPr>
        <w:tab/>
      </w:r>
      <w:r w:rsidR="006E037B">
        <w:rPr>
          <w:b/>
        </w:rPr>
        <w:fldChar w:fldCharType="begin">
          <w:ffData>
            <w:name w:val="CaseACocher1"/>
            <w:enabled/>
            <w:calcOnExit w:val="0"/>
            <w:checkBox>
              <w:size w:val="18"/>
              <w:default w:val="0"/>
            </w:checkBox>
          </w:ffData>
        </w:fldChar>
      </w:r>
      <w:bookmarkStart w:id="0" w:name="CaseACocher1"/>
      <w:r w:rsidR="006E037B">
        <w:rPr>
          <w:b/>
        </w:rPr>
        <w:instrText xml:space="preserve"> FORMCHECKBOX </w:instrText>
      </w:r>
      <w:r w:rsidR="006E037B">
        <w:rPr>
          <w:b/>
        </w:rPr>
      </w:r>
      <w:r w:rsidR="006E037B">
        <w:rPr>
          <w:b/>
        </w:rPr>
        <w:fldChar w:fldCharType="end"/>
      </w:r>
      <w:bookmarkEnd w:id="0"/>
      <w:r w:rsidR="006E037B" w:rsidRPr="006E037B">
        <w:t>4th session of the AMC General Assembly (Brazzaville, 2014)</w:t>
      </w:r>
    </w:p>
    <w:p w:rsidR="006E037B" w:rsidRPr="006E037B" w:rsidRDefault="006E037B" w:rsidP="002F50A2">
      <w:pPr>
        <w:tabs>
          <w:tab w:val="left" w:pos="540"/>
        </w:tabs>
        <w:spacing w:before="120" w:line="360" w:lineRule="auto"/>
      </w:pPr>
      <w:r>
        <w:rPr>
          <w:b/>
        </w:rPr>
        <w:tab/>
      </w:r>
      <w:r w:rsidRPr="008C1FEA">
        <w:rPr>
          <w:b/>
        </w:rPr>
        <w:fldChar w:fldCharType="begin">
          <w:ffData>
            <w:name w:val=""/>
            <w:enabled/>
            <w:calcOnExit w:val="0"/>
            <w:checkBox>
              <w:size w:val="18"/>
              <w:default w:val="0"/>
            </w:checkBox>
          </w:ffData>
        </w:fldChar>
      </w:r>
      <w:r w:rsidRPr="00A540C5">
        <w:rPr>
          <w:b/>
          <w:lang w:val="en-US"/>
        </w:rPr>
        <w:instrText xml:space="preserve"> FORMCHECKBOX </w:instrText>
      </w:r>
      <w:r w:rsidRPr="008C1FEA">
        <w:rPr>
          <w:b/>
        </w:rPr>
      </w:r>
      <w:r w:rsidRPr="008C1FEA">
        <w:rPr>
          <w:b/>
        </w:rPr>
        <w:fldChar w:fldCharType="end"/>
      </w:r>
      <w:r>
        <w:rPr>
          <w:b/>
        </w:rPr>
        <w:t xml:space="preserve"> </w:t>
      </w:r>
      <w:proofErr w:type="spellStart"/>
      <w:r w:rsidRPr="006E037B">
        <w:t>Feux</w:t>
      </w:r>
      <w:proofErr w:type="spellEnd"/>
      <w:r w:rsidRPr="006E037B">
        <w:t xml:space="preserve"> de </w:t>
      </w:r>
      <w:proofErr w:type="spellStart"/>
      <w:r w:rsidRPr="006E037B">
        <w:t>Brazza</w:t>
      </w:r>
      <w:proofErr w:type="spellEnd"/>
      <w:r w:rsidRPr="006E037B">
        <w:t xml:space="preserve"> Festival symposium on « The African music instrument and its role in the world music » (Brazzaville, 2014)</w:t>
      </w:r>
    </w:p>
    <w:p w:rsidR="006E037B" w:rsidRPr="006E037B" w:rsidRDefault="006E037B" w:rsidP="002F50A2">
      <w:pPr>
        <w:tabs>
          <w:tab w:val="left" w:pos="540"/>
        </w:tabs>
        <w:spacing w:before="120" w:line="360" w:lineRule="auto"/>
      </w:pPr>
      <w:r w:rsidRPr="006E037B">
        <w:tab/>
      </w:r>
      <w:r w:rsidRPr="006E037B">
        <w:fldChar w:fldCharType="begin">
          <w:ffData>
            <w:name w:val=""/>
            <w:enabled/>
            <w:calcOnExit w:val="0"/>
            <w:checkBox>
              <w:size w:val="18"/>
              <w:default w:val="0"/>
            </w:checkBox>
          </w:ffData>
        </w:fldChar>
      </w:r>
      <w:r w:rsidRPr="006E037B">
        <w:rPr>
          <w:lang w:val="en-US"/>
        </w:rPr>
        <w:instrText xml:space="preserve"> FORMCHECKBOX </w:instrText>
      </w:r>
      <w:r w:rsidRPr="006E037B">
        <w:fldChar w:fldCharType="end"/>
      </w:r>
      <w:r w:rsidRPr="006E037B">
        <w:t xml:space="preserve"> African Music Rostrum (Brazzaville, 2014)</w:t>
      </w:r>
    </w:p>
    <w:p w:rsidR="002F50A2" w:rsidRPr="000D69FD" w:rsidRDefault="006E037B" w:rsidP="000D69FD">
      <w:pPr>
        <w:tabs>
          <w:tab w:val="left" w:pos="540"/>
        </w:tabs>
        <w:spacing w:before="120" w:line="360" w:lineRule="auto"/>
      </w:pPr>
      <w:r w:rsidRPr="006E037B">
        <w:tab/>
      </w:r>
      <w:r w:rsidRPr="006E037B">
        <w:fldChar w:fldCharType="begin">
          <w:ffData>
            <w:name w:val=""/>
            <w:enabled/>
            <w:calcOnExit w:val="0"/>
            <w:checkBox>
              <w:size w:val="18"/>
              <w:default w:val="0"/>
            </w:checkBox>
          </w:ffData>
        </w:fldChar>
      </w:r>
      <w:r w:rsidRPr="006E037B">
        <w:rPr>
          <w:lang w:val="en-US"/>
        </w:rPr>
        <w:instrText xml:space="preserve"> FORMCHECKBOX </w:instrText>
      </w:r>
      <w:r w:rsidRPr="006E037B">
        <w:fldChar w:fldCharType="end"/>
      </w:r>
      <w:r w:rsidRPr="006E037B">
        <w:t xml:space="preserve"> </w:t>
      </w:r>
      <w:r>
        <w:t>8th session of the</w:t>
      </w:r>
      <w:r w:rsidRPr="006E037B">
        <w:t xml:space="preserve"> AMC Executive Committee (Brazzaville, 2015)</w:t>
      </w:r>
      <w:r w:rsidRPr="006E037B">
        <w:tab/>
      </w:r>
    </w:p>
    <w:p w:rsidR="002F50A2" w:rsidRPr="00350197" w:rsidRDefault="002F50A2" w:rsidP="002F50A2">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sidR="006E037B">
        <w:t>Other</w:t>
      </w:r>
      <w:r>
        <w:t xml:space="preserve"> (please specify): </w:t>
      </w:r>
    </w:p>
    <w:p w:rsidR="002F50A2" w:rsidRDefault="002F50A2" w:rsidP="002F50A2">
      <w:pPr>
        <w:tabs>
          <w:tab w:val="left" w:pos="540"/>
        </w:tabs>
      </w:pPr>
    </w:p>
    <w:p w:rsidR="002F50A2" w:rsidRDefault="002F50A2" w:rsidP="002F50A2">
      <w:pPr>
        <w:tabs>
          <w:tab w:val="left" w:pos="540"/>
        </w:tabs>
      </w:pPr>
    </w:p>
    <w:p w:rsidR="002F50A2" w:rsidRDefault="003F16E5" w:rsidP="002F50A2">
      <w:pPr>
        <w:tabs>
          <w:tab w:val="left" w:pos="540"/>
        </w:tabs>
        <w:ind w:left="547" w:hanging="547"/>
        <w:rPr>
          <w:b/>
          <w:bCs/>
        </w:rPr>
      </w:pPr>
      <w:r>
        <w:rPr>
          <w:b/>
          <w:bCs/>
        </w:rPr>
        <w:t>13</w:t>
      </w:r>
      <w:r w:rsidR="002F50A2">
        <w:rPr>
          <w:b/>
          <w:bCs/>
        </w:rPr>
        <w:t xml:space="preserve">. </w:t>
      </w:r>
      <w:r w:rsidR="002F50A2">
        <w:rPr>
          <w:b/>
          <w:bCs/>
        </w:rPr>
        <w:tab/>
        <w:t>Did you disseminate information coming from IMC and Regional Music Council’s to your constituency?</w:t>
      </w:r>
      <w:r w:rsidR="00510AF0">
        <w:rPr>
          <w:b/>
          <w:bCs/>
        </w:rPr>
        <w:t xml:space="preserve"> If yes, please specify how many times.</w:t>
      </w:r>
    </w:p>
    <w:p w:rsidR="002F50A2" w:rsidRDefault="002F50A2" w:rsidP="002F50A2">
      <w:pPr>
        <w:tabs>
          <w:tab w:val="left" w:pos="540"/>
        </w:tabs>
        <w:rPr>
          <w:b/>
          <w:bCs/>
        </w:rPr>
      </w:pPr>
    </w:p>
    <w:p w:rsidR="002F50A2" w:rsidRDefault="002F50A2" w:rsidP="002F50A2">
      <w:pPr>
        <w:tabs>
          <w:tab w:val="left" w:pos="540"/>
        </w:tabs>
        <w:spacing w:line="360" w:lineRule="auto"/>
        <w:rPr>
          <w:bCs/>
        </w:rPr>
      </w:pPr>
      <w:r w:rsidRPr="00350197">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Pr>
          <w:bCs/>
        </w:rPr>
        <w:t xml:space="preserve">Newsflashes from IMC </w:t>
      </w:r>
    </w:p>
    <w:p w:rsidR="002F50A2" w:rsidRDefault="002F50A2" w:rsidP="002F50A2">
      <w:pPr>
        <w:tabs>
          <w:tab w:val="left" w:pos="540"/>
        </w:tabs>
        <w:spacing w:line="360" w:lineRule="auto"/>
        <w:rPr>
          <w:bCs/>
        </w:rPr>
      </w:pPr>
      <w:r w:rsidRPr="008C1FEA">
        <w:rPr>
          <w:bCs/>
        </w:rPr>
        <w:tab/>
      </w:r>
      <w:proofErr w:type="gramStart"/>
      <w:r w:rsidR="00EC5CF9">
        <w:rPr>
          <w:bCs/>
        </w:rPr>
        <w:t>x</w:t>
      </w:r>
      <w:proofErr w:type="gramEnd"/>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IMC MUSIC WORLD NEWS</w:t>
      </w:r>
      <w:r w:rsidR="00016E7E">
        <w:rPr>
          <w:bCs/>
        </w:rPr>
        <w:t>: always</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sidRPr="002871C3">
        <w:t>Letter</w:t>
      </w:r>
      <w:r>
        <w:rPr>
          <w:bCs/>
        </w:rPr>
        <w:t xml:space="preserve"> from the President of the African Music Council</w:t>
      </w:r>
    </w:p>
    <w:p w:rsidR="002F50A2" w:rsidRDefault="002F50A2" w:rsidP="002F50A2">
      <w:pPr>
        <w:tabs>
          <w:tab w:val="left" w:pos="540"/>
        </w:tabs>
        <w:spacing w:line="360" w:lineRule="auto"/>
        <w:rPr>
          <w:bCs/>
        </w:rPr>
      </w:pPr>
      <w:r w:rsidRPr="00350197">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Pr>
          <w:bCs/>
        </w:rPr>
        <w:t>Newsflashes from the European Music Council</w:t>
      </w:r>
    </w:p>
    <w:p w:rsidR="002F50A2" w:rsidRDefault="002F50A2" w:rsidP="002F50A2">
      <w:pPr>
        <w:tabs>
          <w:tab w:val="left" w:pos="540"/>
        </w:tabs>
        <w:spacing w:line="360" w:lineRule="auto"/>
        <w:rPr>
          <w:bCs/>
        </w:rPr>
      </w:pPr>
      <w:r w:rsidRPr="008C1FEA">
        <w:rPr>
          <w:bCs/>
        </w:rPr>
        <w:tab/>
      </w:r>
      <w:proofErr w:type="gramStart"/>
      <w:r w:rsidR="00EC5CF9">
        <w:rPr>
          <w:bCs/>
        </w:rPr>
        <w:t>x</w:t>
      </w:r>
      <w:proofErr w:type="gramEnd"/>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Newsletters from the European Music Council</w:t>
      </w:r>
      <w:r w:rsidR="00016E7E">
        <w:rPr>
          <w:bCs/>
        </w:rPr>
        <w:t>: soemtimes</w:t>
      </w:r>
      <w:bookmarkStart w:id="1" w:name="_GoBack"/>
      <w:bookmarkEnd w:id="1"/>
    </w:p>
    <w:p w:rsidR="002F50A2" w:rsidRDefault="002F50A2" w:rsidP="002F50A2">
      <w:pPr>
        <w:tabs>
          <w:tab w:val="left" w:pos="540"/>
        </w:tabs>
        <w:spacing w:line="360" w:lineRule="auto"/>
        <w:rPr>
          <w:bCs/>
          <w:i/>
        </w:rPr>
      </w:pPr>
      <w:r w:rsidRPr="008C1FEA">
        <w:rPr>
          <w:bCs/>
        </w:rPr>
        <w:tab/>
      </w:r>
      <w:proofErr w:type="gramStart"/>
      <w:r w:rsidR="00EC5CF9">
        <w:rPr>
          <w:bCs/>
        </w:rPr>
        <w:t>x</w:t>
      </w:r>
      <w:proofErr w:type="gramEnd"/>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sidRPr="009F6FE3">
        <w:t>EMC</w:t>
      </w:r>
      <w:r>
        <w:rPr>
          <w:b/>
        </w:rPr>
        <w:t xml:space="preserve"> </w:t>
      </w:r>
      <w:r>
        <w:rPr>
          <w:bCs/>
        </w:rPr>
        <w:t xml:space="preserve">Magazine </w:t>
      </w:r>
      <w:r w:rsidRPr="002E2B5B">
        <w:rPr>
          <w:bCs/>
          <w:i/>
        </w:rPr>
        <w:t>Sounds in Europe</w:t>
      </w:r>
      <w:r w:rsidR="00016E7E">
        <w:rPr>
          <w:bCs/>
          <w:i/>
        </w:rPr>
        <w:t>: always</w:t>
      </w:r>
    </w:p>
    <w:p w:rsidR="002F50A2" w:rsidRPr="00C9543D" w:rsidRDefault="002F50A2" w:rsidP="002F50A2">
      <w:pPr>
        <w:tabs>
          <w:tab w:val="left" w:pos="540"/>
        </w:tabs>
        <w:spacing w:line="360" w:lineRule="auto"/>
        <w:rPr>
          <w:bCs/>
        </w:rPr>
      </w:pPr>
      <w:r w:rsidRPr="00C9543D">
        <w:rPr>
          <w:bCs/>
        </w:rPr>
        <w:tab/>
      </w: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proofErr w:type="gramStart"/>
      <w:r>
        <w:t>other</w:t>
      </w:r>
      <w:proofErr w:type="gramEnd"/>
      <w:r>
        <w:t xml:space="preserve"> information (from meetings, seminars, appointments) </w:t>
      </w:r>
    </w:p>
    <w:p w:rsidR="002F50A2" w:rsidRDefault="002F50A2" w:rsidP="002F50A2">
      <w:pPr>
        <w:tabs>
          <w:tab w:val="left" w:pos="540"/>
        </w:tabs>
        <w:rPr>
          <w:bCs/>
        </w:rPr>
      </w:pPr>
    </w:p>
    <w:p w:rsidR="002F50A2" w:rsidRDefault="002F50A2" w:rsidP="002F50A2">
      <w:pPr>
        <w:tabs>
          <w:tab w:val="left" w:pos="540"/>
        </w:tabs>
      </w:pPr>
    </w:p>
    <w:p w:rsidR="00EC5CF9" w:rsidRDefault="003F16E5" w:rsidP="002F50A2">
      <w:pPr>
        <w:ind w:left="720" w:hanging="720"/>
        <w:rPr>
          <w:b/>
        </w:rPr>
      </w:pPr>
      <w:r>
        <w:rPr>
          <w:b/>
        </w:rPr>
        <w:t>14</w:t>
      </w:r>
      <w:r w:rsidR="002F50A2">
        <w:rPr>
          <w:b/>
        </w:rPr>
        <w:t>.</w:t>
      </w:r>
      <w:r w:rsidR="002F50A2">
        <w:rPr>
          <w:b/>
        </w:rPr>
        <w:tab/>
      </w:r>
      <w:r w:rsidR="002F50A2" w:rsidRPr="003274FD">
        <w:rPr>
          <w:b/>
        </w:rPr>
        <w:t>Have you participated in projects coordinated by the IMC or a regional music council?</w:t>
      </w:r>
    </w:p>
    <w:p w:rsidR="00870477" w:rsidRDefault="00EC5CF9" w:rsidP="00016E7E">
      <w:pPr>
        <w:ind w:left="720"/>
      </w:pPr>
      <w:r w:rsidRPr="00EC5CF9">
        <w:lastRenderedPageBreak/>
        <w:t>International Jazz Day: encouraging me</w:t>
      </w:r>
      <w:r>
        <w:t>mbers to participate and dissemi</w:t>
      </w:r>
      <w:r w:rsidRPr="00EC5CF9">
        <w:t>nating information.</w:t>
      </w:r>
      <w:r w:rsidR="002F50A2" w:rsidRPr="00EC5CF9">
        <w:t xml:space="preserve"> </w:t>
      </w:r>
      <w:r>
        <w:t xml:space="preserve"> More and direct involvement to the organisation of the day was offered by the IASJ but turned down by the organizers of the IJD. This was not only very disappointing for the IASJ but has let to the increase of the idea that the IJD and the UNESCO are elitist and not connected to the real world.</w:t>
      </w:r>
    </w:p>
    <w:p w:rsidR="002F50A2" w:rsidRDefault="002F50A2" w:rsidP="002F50A2"/>
    <w:p w:rsidR="002F50A2" w:rsidRDefault="003F16E5" w:rsidP="002F50A2">
      <w:pPr>
        <w:ind w:left="720" w:hanging="720"/>
      </w:pPr>
      <w:r>
        <w:rPr>
          <w:b/>
        </w:rPr>
        <w:t>15</w:t>
      </w:r>
      <w:r w:rsidR="002F50A2">
        <w:rPr>
          <w:b/>
        </w:rPr>
        <w:t>.</w:t>
      </w:r>
      <w:r w:rsidR="002F50A2">
        <w:rPr>
          <w:b/>
        </w:rPr>
        <w:tab/>
      </w:r>
      <w:r w:rsidR="002F50A2" w:rsidRPr="003274FD">
        <w:rPr>
          <w:b/>
        </w:rPr>
        <w:t xml:space="preserve">Have </w:t>
      </w:r>
      <w:r w:rsidR="002F50A2">
        <w:rPr>
          <w:b/>
        </w:rPr>
        <w:t>you</w:t>
      </w:r>
      <w:r w:rsidR="00790ED4">
        <w:rPr>
          <w:b/>
        </w:rPr>
        <w:t xml:space="preserve"> cooperated</w:t>
      </w:r>
      <w:r w:rsidR="002F50A2" w:rsidRPr="003274FD">
        <w:rPr>
          <w:b/>
        </w:rPr>
        <w:t xml:space="preserve"> </w:t>
      </w:r>
      <w:r w:rsidR="002F50A2">
        <w:rPr>
          <w:b/>
        </w:rPr>
        <w:t xml:space="preserve">(as project leader or partner) </w:t>
      </w:r>
      <w:r w:rsidR="002F50A2" w:rsidRPr="003274FD">
        <w:rPr>
          <w:b/>
        </w:rPr>
        <w:t>in projects with other IMC members?</w:t>
      </w:r>
      <w:r w:rsidR="002F50A2">
        <w:t xml:space="preserve"> </w:t>
      </w:r>
    </w:p>
    <w:p w:rsidR="002F50A2" w:rsidRDefault="002F50A2" w:rsidP="002F50A2">
      <w:pPr>
        <w:ind w:firstLine="720"/>
      </w:pPr>
      <w:r>
        <w:t xml:space="preserve"> </w:t>
      </w:r>
    </w:p>
    <w:p w:rsidR="00EC5CF9" w:rsidRPr="00EC5CF9" w:rsidRDefault="00EC5CF9" w:rsidP="00EC5CF9">
      <w:pPr>
        <w:ind w:left="720" w:hanging="720"/>
      </w:pPr>
      <w:r w:rsidRPr="00EC5CF9">
        <w:t xml:space="preserve">The IASJ collaborates with </w:t>
      </w:r>
      <w:proofErr w:type="spellStart"/>
      <w:r w:rsidRPr="00EC5CF9">
        <w:t>Jeunesses</w:t>
      </w:r>
      <w:proofErr w:type="spellEnd"/>
      <w:r w:rsidRPr="00EC5CF9">
        <w:t xml:space="preserve"> Musicales International</w:t>
      </w:r>
      <w:r>
        <w:t xml:space="preserve"> in jazz activities. JMI World Big Band</w:t>
      </w:r>
    </w:p>
    <w:p w:rsidR="002511E5" w:rsidRDefault="002511E5" w:rsidP="002F50A2">
      <w:pPr>
        <w:ind w:firstLine="720"/>
      </w:pPr>
    </w:p>
    <w:p w:rsidR="002F50A2" w:rsidRPr="00C9543D" w:rsidRDefault="002F50A2" w:rsidP="002F50A2">
      <w:pPr>
        <w:ind w:firstLine="720"/>
      </w:pPr>
    </w:p>
    <w:p w:rsidR="002F50A2" w:rsidRPr="00C9543D" w:rsidRDefault="003F16E5" w:rsidP="002F50A2">
      <w:pPr>
        <w:ind w:left="720" w:hanging="720"/>
      </w:pPr>
      <w:r>
        <w:rPr>
          <w:b/>
        </w:rPr>
        <w:t>16</w:t>
      </w:r>
      <w:r w:rsidR="002F50A2" w:rsidRPr="00C9543D">
        <w:rPr>
          <w:b/>
        </w:rPr>
        <w:t>.</w:t>
      </w:r>
      <w:r w:rsidR="002F50A2" w:rsidRPr="00C9543D">
        <w:rPr>
          <w:b/>
        </w:rPr>
        <w:tab/>
      </w:r>
      <w:r w:rsidR="002F50A2" w:rsidRPr="00C9543D">
        <w:rPr>
          <w:b/>
          <w:bCs/>
        </w:rPr>
        <w:t xml:space="preserve">Have you </w:t>
      </w:r>
      <w:r w:rsidR="002F50A2">
        <w:rPr>
          <w:b/>
          <w:bCs/>
        </w:rPr>
        <w:t xml:space="preserve">invited </w:t>
      </w:r>
      <w:r w:rsidR="002F50A2" w:rsidRPr="00C9543D">
        <w:rPr>
          <w:b/>
          <w:bCs/>
        </w:rPr>
        <w:t>the IMC, or a regional music council</w:t>
      </w:r>
      <w:r w:rsidR="002F50A2">
        <w:rPr>
          <w:b/>
          <w:bCs/>
        </w:rPr>
        <w:t xml:space="preserve">, </w:t>
      </w:r>
      <w:r w:rsidR="002F50A2" w:rsidRPr="00C9543D">
        <w:rPr>
          <w:b/>
          <w:bCs/>
        </w:rPr>
        <w:t xml:space="preserve">for cooperation? </w:t>
      </w:r>
      <w:r w:rsidR="00016E7E" w:rsidRPr="00016E7E">
        <w:rPr>
          <w:bCs/>
        </w:rPr>
        <w:t>No</w:t>
      </w:r>
    </w:p>
    <w:p w:rsidR="002F50A2" w:rsidRDefault="002F50A2" w:rsidP="002F50A2"/>
    <w:p w:rsidR="00016E7E" w:rsidRDefault="002511E5" w:rsidP="002511E5">
      <w:pPr>
        <w:ind w:left="709" w:hanging="709"/>
        <w:rPr>
          <w:b/>
        </w:rPr>
      </w:pPr>
      <w:r>
        <w:rPr>
          <w:b/>
        </w:rPr>
        <w:t xml:space="preserve">17. </w:t>
      </w:r>
      <w:r>
        <w:rPr>
          <w:b/>
        </w:rPr>
        <w:tab/>
      </w:r>
      <w:r w:rsidR="002F50A2" w:rsidRPr="002511E5">
        <w:rPr>
          <w:b/>
        </w:rPr>
        <w:t>Are you interested in hosting an event of the IMC or a regional music council?</w:t>
      </w:r>
      <w:r w:rsidR="006C0056" w:rsidRPr="002511E5">
        <w:rPr>
          <w:b/>
        </w:rPr>
        <w:t xml:space="preserve"> </w:t>
      </w:r>
    </w:p>
    <w:p w:rsidR="00016E7E" w:rsidRPr="00016E7E" w:rsidRDefault="00016E7E" w:rsidP="00016E7E">
      <w:pPr>
        <w:ind w:left="709"/>
      </w:pPr>
      <w:r w:rsidRPr="00016E7E">
        <w:t>The decreasing financial powers and the limited human resource of the IASJ as organisation do not make this possible.</w:t>
      </w:r>
    </w:p>
    <w:p w:rsidR="002F50A2" w:rsidRPr="00016E7E" w:rsidRDefault="002F50A2" w:rsidP="002F50A2"/>
    <w:p w:rsidR="002F50A2" w:rsidRPr="00350197" w:rsidRDefault="002F50A2" w:rsidP="002F50A2">
      <w:pPr>
        <w:tabs>
          <w:tab w:val="left" w:pos="540"/>
        </w:tabs>
        <w:spacing w:line="360" w:lineRule="auto"/>
        <w:rPr>
          <w:bCs/>
        </w:rPr>
      </w:pPr>
      <w:r>
        <w:rPr>
          <w:b/>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Pr="00350197">
        <w:rPr>
          <w:b/>
        </w:rPr>
      </w:r>
      <w:r w:rsidRPr="00350197">
        <w:rPr>
          <w:b/>
        </w:rPr>
        <w:fldChar w:fldCharType="end"/>
      </w:r>
      <w:r w:rsidRPr="00350197">
        <w:rPr>
          <w:b/>
        </w:rPr>
        <w:t xml:space="preserve"> </w:t>
      </w:r>
      <w:r>
        <w:rPr>
          <w:bCs/>
        </w:rPr>
        <w:t>IMC World Forum on Music</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European Forum on Music</w:t>
      </w:r>
    </w:p>
    <w:p w:rsidR="002F50A2" w:rsidRDefault="002F50A2" w:rsidP="002F50A2">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t>meeting of the African Music Council</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the Arab Academy of Music</w:t>
      </w:r>
    </w:p>
    <w:p w:rsidR="002F50A2" w:rsidRDefault="002F50A2" w:rsidP="002F50A2">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r>
        <w:t xml:space="preserve">meeting of the Music Council of Asia/Oceania </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COMTA</w:t>
      </w:r>
    </w:p>
    <w:p w:rsidR="002F50A2" w:rsidRDefault="002F50A2" w:rsidP="002F50A2">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Pr="00C9543D">
        <w:rPr>
          <w:b/>
        </w:rPr>
      </w:r>
      <w:r w:rsidRPr="00C9543D">
        <w:rPr>
          <w:b/>
        </w:rPr>
        <w:fldChar w:fldCharType="end"/>
      </w:r>
      <w:r w:rsidRPr="00C9543D">
        <w:rPr>
          <w:b/>
        </w:rPr>
        <w:t xml:space="preserve"> </w:t>
      </w:r>
      <w:r>
        <w:t xml:space="preserve">meeting of IMC Youth </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rPr>
          <w:bCs/>
        </w:rPr>
        <w:t>meeting of the EMC Youth Committee</w:t>
      </w:r>
    </w:p>
    <w:p w:rsidR="002F50A2" w:rsidRDefault="002F50A2" w:rsidP="002F50A2">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Pr="008C1FEA">
        <w:rPr>
          <w:b/>
        </w:rPr>
      </w:r>
      <w:r w:rsidRPr="008C1FEA">
        <w:rPr>
          <w:b/>
        </w:rPr>
        <w:fldChar w:fldCharType="end"/>
      </w:r>
      <w:r w:rsidRPr="008C1FEA">
        <w:rPr>
          <w:b/>
        </w:rPr>
        <w:t xml:space="preserve"> </w:t>
      </w:r>
      <w:r>
        <w:t xml:space="preserve">any other meeting, please specify: </w:t>
      </w:r>
    </w:p>
    <w:p w:rsidR="002F50A2" w:rsidRDefault="002F50A2" w:rsidP="002F50A2"/>
    <w:p w:rsidR="002F50A2" w:rsidRDefault="002F50A2" w:rsidP="002F50A2">
      <w:pPr>
        <w:tabs>
          <w:tab w:val="left" w:pos="540"/>
        </w:tabs>
        <w:spacing w:line="360" w:lineRule="auto"/>
      </w:pPr>
    </w:p>
    <w:p w:rsidR="002F50A2" w:rsidRDefault="002F50A2" w:rsidP="002F50A2">
      <w:pPr>
        <w:tabs>
          <w:tab w:val="left" w:pos="540"/>
        </w:tabs>
        <w:spacing w:line="360" w:lineRule="auto"/>
      </w:pPr>
      <w:r>
        <w:t>Thank you very much for taking the time to complete the report form and for your efforts!</w:t>
      </w:r>
    </w:p>
    <w:p w:rsidR="002B3995" w:rsidRDefault="002B3995"/>
    <w:sectPr w:rsidR="002B3995" w:rsidSect="0006035E">
      <w:pgSz w:w="11909" w:h="16834" w:code="9"/>
      <w:pgMar w:top="1440" w:right="1440" w:bottom="1440" w:left="1440" w:header="576" w:footer="576"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CF9" w:rsidRDefault="00EC5CF9">
      <w:r>
        <w:separator/>
      </w:r>
    </w:p>
  </w:endnote>
  <w:endnote w:type="continuationSeparator" w:id="0">
    <w:p w:rsidR="00EC5CF9" w:rsidRDefault="00EC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CF9" w:rsidRDefault="00EC5CF9">
    <w:pPr>
      <w:pStyle w:val="Footer"/>
      <w:jc w:val="center"/>
      <w:rPr>
        <w:rFonts w:ascii="Times New Roman" w:hAnsi="Times New Roman"/>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CF9" w:rsidRDefault="00EC5CF9">
      <w:r>
        <w:separator/>
      </w:r>
    </w:p>
  </w:footnote>
  <w:footnote w:type="continuationSeparator" w:id="0">
    <w:p w:rsidR="00EC5CF9" w:rsidRDefault="00EC5CF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91138B"/>
    <w:multiLevelType w:val="hybridMultilevel"/>
    <w:tmpl w:val="D2326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AE23FCB"/>
    <w:multiLevelType w:val="hybridMultilevel"/>
    <w:tmpl w:val="07E67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4A777402"/>
    <w:multiLevelType w:val="hybridMultilevel"/>
    <w:tmpl w:val="451EE116"/>
    <w:lvl w:ilvl="0" w:tplc="07F0E6EA">
      <w:start w:val="17"/>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8">
    <w:nsid w:val="63644BB2"/>
    <w:multiLevelType w:val="hybridMultilevel"/>
    <w:tmpl w:val="5E58B91A"/>
    <w:lvl w:ilvl="0" w:tplc="97C8635C">
      <w:start w:val="17"/>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0">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7"/>
  </w:num>
  <w:num w:numId="2">
    <w:abstractNumId w:val="10"/>
  </w:num>
  <w:num w:numId="3">
    <w:abstractNumId w:val="9"/>
  </w:num>
  <w:num w:numId="4">
    <w:abstractNumId w:val="0"/>
  </w:num>
  <w:num w:numId="5">
    <w:abstractNumId w:val="1"/>
  </w:num>
  <w:num w:numId="6">
    <w:abstractNumId w:val="3"/>
  </w:num>
  <w:num w:numId="7">
    <w:abstractNumId w:val="5"/>
  </w:num>
  <w:num w:numId="8">
    <w:abstractNumId w:val="4"/>
  </w:num>
  <w:num w:numId="9">
    <w:abstractNumId w:val="2"/>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0A2"/>
    <w:rsid w:val="00016E7E"/>
    <w:rsid w:val="0006035E"/>
    <w:rsid w:val="000D69FD"/>
    <w:rsid w:val="00130FE9"/>
    <w:rsid w:val="001B4853"/>
    <w:rsid w:val="002511E5"/>
    <w:rsid w:val="002B3995"/>
    <w:rsid w:val="002F50A2"/>
    <w:rsid w:val="003F16E5"/>
    <w:rsid w:val="00510AF0"/>
    <w:rsid w:val="006A3E2B"/>
    <w:rsid w:val="006C0056"/>
    <w:rsid w:val="006E037B"/>
    <w:rsid w:val="00790ED4"/>
    <w:rsid w:val="00870477"/>
    <w:rsid w:val="00BC7630"/>
    <w:rsid w:val="00CF1832"/>
    <w:rsid w:val="00EC5CF9"/>
    <w:rsid w:val="00F61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0A2"/>
    <w:pPr>
      <w:spacing w:after="0" w:line="240" w:lineRule="auto"/>
    </w:pPr>
    <w:rPr>
      <w:rFonts w:ascii="Verdana" w:eastAsia="Times New Roman" w:hAnsi="Verdana" w:cs="Times New Roman"/>
      <w:sz w:val="20"/>
      <w:szCs w:val="20"/>
      <w:lang w:val="en-GB"/>
    </w:rPr>
  </w:style>
  <w:style w:type="paragraph" w:styleId="Heading1">
    <w:name w:val="heading 1"/>
    <w:basedOn w:val="Normal"/>
    <w:next w:val="Normal"/>
    <w:link w:val="Heading1Char"/>
    <w:qFormat/>
    <w:rsid w:val="002F50A2"/>
    <w:pPr>
      <w:keepNext/>
      <w:jc w:val="center"/>
      <w:outlineLvl w:val="0"/>
    </w:pPr>
    <w:rPr>
      <w:rFonts w:ascii="Trebuchet MS" w:hAnsi="Trebuchet MS"/>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50A2"/>
    <w:rPr>
      <w:rFonts w:ascii="Trebuchet MS" w:eastAsia="Times New Roman" w:hAnsi="Trebuchet MS" w:cs="Times New Roman"/>
      <w:b/>
      <w:sz w:val="28"/>
      <w:szCs w:val="20"/>
      <w:lang w:val="fr-FR"/>
    </w:rPr>
  </w:style>
  <w:style w:type="paragraph" w:styleId="Header">
    <w:name w:val="header"/>
    <w:basedOn w:val="Normal"/>
    <w:link w:val="HeaderChar"/>
    <w:rsid w:val="002F50A2"/>
    <w:pPr>
      <w:tabs>
        <w:tab w:val="center" w:pos="4320"/>
        <w:tab w:val="right" w:pos="8640"/>
      </w:tabs>
    </w:pPr>
  </w:style>
  <w:style w:type="character" w:customStyle="1" w:styleId="HeaderChar">
    <w:name w:val="Header Char"/>
    <w:basedOn w:val="DefaultParagraphFont"/>
    <w:link w:val="Header"/>
    <w:rsid w:val="002F50A2"/>
    <w:rPr>
      <w:rFonts w:ascii="Verdana" w:eastAsia="Times New Roman" w:hAnsi="Verdana" w:cs="Times New Roman"/>
      <w:sz w:val="20"/>
      <w:szCs w:val="20"/>
      <w:lang w:val="en-GB"/>
    </w:rPr>
  </w:style>
  <w:style w:type="paragraph" w:styleId="Footer">
    <w:name w:val="footer"/>
    <w:basedOn w:val="Normal"/>
    <w:link w:val="FooterChar"/>
    <w:rsid w:val="002F50A2"/>
    <w:pPr>
      <w:tabs>
        <w:tab w:val="center" w:pos="4320"/>
        <w:tab w:val="right" w:pos="8640"/>
      </w:tabs>
    </w:pPr>
  </w:style>
  <w:style w:type="character" w:customStyle="1" w:styleId="FooterChar">
    <w:name w:val="Footer Char"/>
    <w:basedOn w:val="DefaultParagraphFont"/>
    <w:link w:val="Footer"/>
    <w:rsid w:val="002F50A2"/>
    <w:rPr>
      <w:rFonts w:ascii="Verdana" w:eastAsia="Times New Roman" w:hAnsi="Verdana" w:cs="Times New Roman"/>
      <w:sz w:val="20"/>
      <w:szCs w:val="20"/>
      <w:lang w:val="en-GB"/>
    </w:rPr>
  </w:style>
  <w:style w:type="character" w:styleId="Strong">
    <w:name w:val="Strong"/>
    <w:qFormat/>
    <w:rsid w:val="002F50A2"/>
    <w:rPr>
      <w:b/>
      <w:bCs/>
    </w:rPr>
  </w:style>
  <w:style w:type="character" w:styleId="Hyperlink">
    <w:name w:val="Hyperlink"/>
    <w:rsid w:val="002F50A2"/>
    <w:rPr>
      <w:color w:val="0000FF"/>
      <w:u w:val="single"/>
    </w:rPr>
  </w:style>
  <w:style w:type="paragraph" w:styleId="BalloonText">
    <w:name w:val="Balloon Text"/>
    <w:basedOn w:val="Normal"/>
    <w:link w:val="BalloonTextChar"/>
    <w:uiPriority w:val="99"/>
    <w:semiHidden/>
    <w:unhideWhenUsed/>
    <w:rsid w:val="002F50A2"/>
    <w:rPr>
      <w:rFonts w:ascii="Tahoma" w:hAnsi="Tahoma" w:cs="Tahoma"/>
      <w:sz w:val="16"/>
      <w:szCs w:val="16"/>
    </w:rPr>
  </w:style>
  <w:style w:type="character" w:customStyle="1" w:styleId="BalloonTextChar">
    <w:name w:val="Balloon Text Char"/>
    <w:basedOn w:val="DefaultParagraphFont"/>
    <w:link w:val="BalloonText"/>
    <w:uiPriority w:val="99"/>
    <w:semiHidden/>
    <w:rsid w:val="002F50A2"/>
    <w:rPr>
      <w:rFonts w:ascii="Tahoma" w:eastAsia="Times New Roman" w:hAnsi="Tahoma" w:cs="Tahoma"/>
      <w:sz w:val="16"/>
      <w:szCs w:val="16"/>
      <w:lang w:val="en-GB"/>
    </w:rPr>
  </w:style>
  <w:style w:type="paragraph" w:styleId="ListParagraph">
    <w:name w:val="List Paragraph"/>
    <w:basedOn w:val="Normal"/>
    <w:uiPriority w:val="34"/>
    <w:qFormat/>
    <w:rsid w:val="003F16E5"/>
    <w:pPr>
      <w:ind w:left="720"/>
      <w:contextualSpacing/>
    </w:pPr>
  </w:style>
  <w:style w:type="character" w:styleId="FollowedHyperlink">
    <w:name w:val="FollowedHyperlink"/>
    <w:basedOn w:val="DefaultParagraphFont"/>
    <w:uiPriority w:val="99"/>
    <w:semiHidden/>
    <w:unhideWhenUsed/>
    <w:rsid w:val="0006035E"/>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50A2"/>
    <w:pPr>
      <w:spacing w:after="0" w:line="240" w:lineRule="auto"/>
    </w:pPr>
    <w:rPr>
      <w:rFonts w:ascii="Verdana" w:eastAsia="Times New Roman" w:hAnsi="Verdana" w:cs="Times New Roman"/>
      <w:sz w:val="20"/>
      <w:szCs w:val="20"/>
      <w:lang w:val="en-GB"/>
    </w:rPr>
  </w:style>
  <w:style w:type="paragraph" w:styleId="Heading1">
    <w:name w:val="heading 1"/>
    <w:basedOn w:val="Normal"/>
    <w:next w:val="Normal"/>
    <w:link w:val="Heading1Char"/>
    <w:qFormat/>
    <w:rsid w:val="002F50A2"/>
    <w:pPr>
      <w:keepNext/>
      <w:jc w:val="center"/>
      <w:outlineLvl w:val="0"/>
    </w:pPr>
    <w:rPr>
      <w:rFonts w:ascii="Trebuchet MS" w:hAnsi="Trebuchet MS"/>
      <w:b/>
      <w:sz w:val="28"/>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F50A2"/>
    <w:rPr>
      <w:rFonts w:ascii="Trebuchet MS" w:eastAsia="Times New Roman" w:hAnsi="Trebuchet MS" w:cs="Times New Roman"/>
      <w:b/>
      <w:sz w:val="28"/>
      <w:szCs w:val="20"/>
      <w:lang w:val="fr-FR"/>
    </w:rPr>
  </w:style>
  <w:style w:type="paragraph" w:styleId="Header">
    <w:name w:val="header"/>
    <w:basedOn w:val="Normal"/>
    <w:link w:val="HeaderChar"/>
    <w:rsid w:val="002F50A2"/>
    <w:pPr>
      <w:tabs>
        <w:tab w:val="center" w:pos="4320"/>
        <w:tab w:val="right" w:pos="8640"/>
      </w:tabs>
    </w:pPr>
  </w:style>
  <w:style w:type="character" w:customStyle="1" w:styleId="HeaderChar">
    <w:name w:val="Header Char"/>
    <w:basedOn w:val="DefaultParagraphFont"/>
    <w:link w:val="Header"/>
    <w:rsid w:val="002F50A2"/>
    <w:rPr>
      <w:rFonts w:ascii="Verdana" w:eastAsia="Times New Roman" w:hAnsi="Verdana" w:cs="Times New Roman"/>
      <w:sz w:val="20"/>
      <w:szCs w:val="20"/>
      <w:lang w:val="en-GB"/>
    </w:rPr>
  </w:style>
  <w:style w:type="paragraph" w:styleId="Footer">
    <w:name w:val="footer"/>
    <w:basedOn w:val="Normal"/>
    <w:link w:val="FooterChar"/>
    <w:rsid w:val="002F50A2"/>
    <w:pPr>
      <w:tabs>
        <w:tab w:val="center" w:pos="4320"/>
        <w:tab w:val="right" w:pos="8640"/>
      </w:tabs>
    </w:pPr>
  </w:style>
  <w:style w:type="character" w:customStyle="1" w:styleId="FooterChar">
    <w:name w:val="Footer Char"/>
    <w:basedOn w:val="DefaultParagraphFont"/>
    <w:link w:val="Footer"/>
    <w:rsid w:val="002F50A2"/>
    <w:rPr>
      <w:rFonts w:ascii="Verdana" w:eastAsia="Times New Roman" w:hAnsi="Verdana" w:cs="Times New Roman"/>
      <w:sz w:val="20"/>
      <w:szCs w:val="20"/>
      <w:lang w:val="en-GB"/>
    </w:rPr>
  </w:style>
  <w:style w:type="character" w:styleId="Strong">
    <w:name w:val="Strong"/>
    <w:qFormat/>
    <w:rsid w:val="002F50A2"/>
    <w:rPr>
      <w:b/>
      <w:bCs/>
    </w:rPr>
  </w:style>
  <w:style w:type="character" w:styleId="Hyperlink">
    <w:name w:val="Hyperlink"/>
    <w:rsid w:val="002F50A2"/>
    <w:rPr>
      <w:color w:val="0000FF"/>
      <w:u w:val="single"/>
    </w:rPr>
  </w:style>
  <w:style w:type="paragraph" w:styleId="BalloonText">
    <w:name w:val="Balloon Text"/>
    <w:basedOn w:val="Normal"/>
    <w:link w:val="BalloonTextChar"/>
    <w:uiPriority w:val="99"/>
    <w:semiHidden/>
    <w:unhideWhenUsed/>
    <w:rsid w:val="002F50A2"/>
    <w:rPr>
      <w:rFonts w:ascii="Tahoma" w:hAnsi="Tahoma" w:cs="Tahoma"/>
      <w:sz w:val="16"/>
      <w:szCs w:val="16"/>
    </w:rPr>
  </w:style>
  <w:style w:type="character" w:customStyle="1" w:styleId="BalloonTextChar">
    <w:name w:val="Balloon Text Char"/>
    <w:basedOn w:val="DefaultParagraphFont"/>
    <w:link w:val="BalloonText"/>
    <w:uiPriority w:val="99"/>
    <w:semiHidden/>
    <w:rsid w:val="002F50A2"/>
    <w:rPr>
      <w:rFonts w:ascii="Tahoma" w:eastAsia="Times New Roman" w:hAnsi="Tahoma" w:cs="Tahoma"/>
      <w:sz w:val="16"/>
      <w:szCs w:val="16"/>
      <w:lang w:val="en-GB"/>
    </w:rPr>
  </w:style>
  <w:style w:type="paragraph" w:styleId="ListParagraph">
    <w:name w:val="List Paragraph"/>
    <w:basedOn w:val="Normal"/>
    <w:uiPriority w:val="34"/>
    <w:qFormat/>
    <w:rsid w:val="003F16E5"/>
    <w:pPr>
      <w:ind w:left="720"/>
      <w:contextualSpacing/>
    </w:pPr>
  </w:style>
  <w:style w:type="character" w:styleId="FollowedHyperlink">
    <w:name w:val="FollowedHyperlink"/>
    <w:basedOn w:val="DefaultParagraphFont"/>
    <w:uiPriority w:val="99"/>
    <w:semiHidden/>
    <w:unhideWhenUsed/>
    <w:rsid w:val="0006035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mc-cim.org/images/members/GA/members_corner/operational_budget.pdf" TargetMode="External"/><Relationship Id="rId12" Type="http://schemas.openxmlformats.org/officeDocument/2006/relationships/hyperlink" Target="http://www.emc-imc.org/events/share-and-learn-audience-development/"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www.iasj.com/iasj-organization/iasj-board"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1139</Words>
  <Characters>6496</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UNESCO</Company>
  <LinksUpToDate>false</LinksUpToDate>
  <CharactersWithSpaces>7620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 Intern</dc:creator>
  <cp:keywords/>
  <dc:description/>
  <cp:lastModifiedBy>Wouter Turkenburg</cp:lastModifiedBy>
  <cp:revision>2</cp:revision>
  <dcterms:created xsi:type="dcterms:W3CDTF">2015-10-08T10:49:00Z</dcterms:created>
  <dcterms:modified xsi:type="dcterms:W3CDTF">2015-10-08T10:49:00Z</dcterms:modified>
</cp:coreProperties>
</file>